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5468DA" w14:textId="60E67194" w:rsidR="00355C66" w:rsidRPr="00AA25C2" w:rsidRDefault="001C71B2" w:rsidP="00D859ED">
      <w:pPr>
        <w:spacing w:after="0" w:line="240" w:lineRule="auto"/>
        <w:jc w:val="both"/>
        <w:rPr>
          <w:rFonts w:ascii="Arial" w:hAnsi="Arial" w:cs="Arial"/>
          <w:sz w:val="24"/>
          <w:szCs w:val="24"/>
        </w:rPr>
      </w:pPr>
      <w:r>
        <w:rPr>
          <w:rFonts w:ascii="Arial" w:hAnsi="Arial" w:cs="Arial"/>
          <w:b/>
          <w:bCs/>
          <w:sz w:val="24"/>
          <w:szCs w:val="24"/>
        </w:rPr>
        <w:t>S</w:t>
      </w:r>
      <w:r w:rsidR="00AE53B0">
        <w:rPr>
          <w:rFonts w:ascii="Arial" w:hAnsi="Arial" w:cs="Arial"/>
          <w:b/>
          <w:bCs/>
          <w:sz w:val="24"/>
          <w:szCs w:val="24"/>
        </w:rPr>
        <w:t>ARS-like Coronaviruses</w:t>
      </w:r>
      <w:r w:rsidR="001001FC">
        <w:rPr>
          <w:rFonts w:ascii="Arial" w:hAnsi="Arial" w:cs="Arial"/>
          <w:b/>
          <w:bCs/>
          <w:sz w:val="24"/>
          <w:szCs w:val="24"/>
        </w:rPr>
        <w:t xml:space="preserve"> Have</w:t>
      </w:r>
      <w:r w:rsidR="00AE53B0">
        <w:rPr>
          <w:rFonts w:ascii="Arial" w:hAnsi="Arial" w:cs="Arial"/>
          <w:b/>
          <w:bCs/>
          <w:sz w:val="24"/>
          <w:szCs w:val="24"/>
        </w:rPr>
        <w:t xml:space="preserve"> Been Evolving Gradually</w:t>
      </w:r>
    </w:p>
    <w:p w14:paraId="6A30C684" w14:textId="77777777" w:rsidR="00977FF2" w:rsidRDefault="00977FF2" w:rsidP="00D859ED">
      <w:pPr>
        <w:spacing w:after="0" w:line="240" w:lineRule="auto"/>
        <w:jc w:val="both"/>
        <w:rPr>
          <w:rFonts w:ascii="Arial" w:hAnsi="Arial" w:cs="Arial"/>
          <w:sz w:val="24"/>
          <w:szCs w:val="24"/>
        </w:rPr>
      </w:pPr>
    </w:p>
    <w:p w14:paraId="7D0FB894" w14:textId="55F66FED" w:rsidR="00DD1728" w:rsidRPr="00AA25C2" w:rsidRDefault="0097496F" w:rsidP="00D859ED">
      <w:pPr>
        <w:spacing w:after="0" w:line="240" w:lineRule="auto"/>
        <w:jc w:val="both"/>
        <w:rPr>
          <w:rFonts w:ascii="Arial" w:hAnsi="Arial" w:cs="Arial"/>
          <w:sz w:val="24"/>
          <w:szCs w:val="24"/>
        </w:rPr>
      </w:pPr>
      <w:r w:rsidRPr="00AA25C2">
        <w:rPr>
          <w:rFonts w:ascii="Arial" w:hAnsi="Arial" w:cs="Arial"/>
          <w:sz w:val="24"/>
          <w:szCs w:val="24"/>
        </w:rPr>
        <w:t>Kevin Surya,</w:t>
      </w:r>
      <w:r w:rsidR="005319FC" w:rsidRPr="00AA25C2">
        <w:rPr>
          <w:rFonts w:ascii="Arial" w:hAnsi="Arial" w:cs="Arial"/>
          <w:sz w:val="24"/>
          <w:szCs w:val="24"/>
        </w:rPr>
        <w:t xml:space="preserve"> </w:t>
      </w:r>
      <w:r w:rsidR="00F413C1" w:rsidRPr="00AA25C2">
        <w:rPr>
          <w:rFonts w:ascii="Arial" w:hAnsi="Arial" w:cs="Arial"/>
          <w:sz w:val="24"/>
          <w:szCs w:val="24"/>
        </w:rPr>
        <w:t>Jacob Gardner, and Chris Organ</w:t>
      </w:r>
    </w:p>
    <w:p w14:paraId="738D93BE" w14:textId="639D49C6" w:rsidR="00367060" w:rsidRPr="00AA25C2" w:rsidRDefault="00367060" w:rsidP="00D859ED">
      <w:pPr>
        <w:spacing w:after="0" w:line="240" w:lineRule="auto"/>
        <w:jc w:val="both"/>
        <w:rPr>
          <w:rFonts w:ascii="Arial" w:hAnsi="Arial" w:cs="Arial"/>
          <w:sz w:val="24"/>
          <w:szCs w:val="24"/>
        </w:rPr>
      </w:pPr>
    </w:p>
    <w:p w14:paraId="242415B6" w14:textId="77777777" w:rsidR="006E07B2" w:rsidRPr="00AA25C2" w:rsidRDefault="006E07B2" w:rsidP="00D859ED">
      <w:pPr>
        <w:spacing w:after="0" w:line="240" w:lineRule="auto"/>
        <w:jc w:val="both"/>
        <w:rPr>
          <w:rFonts w:ascii="Arial" w:hAnsi="Arial" w:cs="Arial"/>
          <w:sz w:val="24"/>
          <w:szCs w:val="24"/>
        </w:rPr>
      </w:pPr>
    </w:p>
    <w:p w14:paraId="0737FF4D" w14:textId="0F880A82" w:rsidR="00B239BA" w:rsidRDefault="001E6CA8" w:rsidP="00D859ED">
      <w:pPr>
        <w:spacing w:after="0" w:line="240" w:lineRule="auto"/>
        <w:jc w:val="both"/>
        <w:rPr>
          <w:rFonts w:ascii="Arial" w:hAnsi="Arial" w:cs="Arial"/>
          <w:sz w:val="24"/>
          <w:szCs w:val="24"/>
        </w:rPr>
      </w:pPr>
      <w:r>
        <w:rPr>
          <w:rFonts w:ascii="Arial" w:hAnsi="Arial" w:cs="Arial"/>
          <w:sz w:val="24"/>
          <w:szCs w:val="24"/>
        </w:rPr>
        <w:tab/>
        <w:t xml:space="preserve">Having instigated two pandemics </w:t>
      </w:r>
      <w:r w:rsidR="00EC63B2">
        <w:rPr>
          <w:rFonts w:ascii="Arial" w:hAnsi="Arial" w:cs="Arial"/>
          <w:sz w:val="24"/>
          <w:szCs w:val="24"/>
        </w:rPr>
        <w:t>so</w:t>
      </w:r>
      <w:r>
        <w:rPr>
          <w:rFonts w:ascii="Arial" w:hAnsi="Arial" w:cs="Arial"/>
          <w:sz w:val="24"/>
          <w:szCs w:val="24"/>
        </w:rPr>
        <w:t xml:space="preserve"> far,</w:t>
      </w:r>
      <w:r w:rsidR="005E0FBE">
        <w:rPr>
          <w:rFonts w:ascii="Arial" w:hAnsi="Arial" w:cs="Arial"/>
          <w:sz w:val="24"/>
          <w:szCs w:val="24"/>
        </w:rPr>
        <w:t xml:space="preserve"> </w:t>
      </w:r>
      <w:r w:rsidR="00E869A8">
        <w:rPr>
          <w:rFonts w:ascii="Arial" w:hAnsi="Arial" w:cs="Arial"/>
          <w:sz w:val="24"/>
          <w:szCs w:val="24"/>
        </w:rPr>
        <w:t>how</w:t>
      </w:r>
      <w:r w:rsidR="005E0FBE">
        <w:rPr>
          <w:rFonts w:ascii="Arial" w:hAnsi="Arial" w:cs="Arial"/>
          <w:sz w:val="24"/>
          <w:szCs w:val="24"/>
        </w:rPr>
        <w:t xml:space="preserve"> have</w:t>
      </w:r>
      <w:r w:rsidR="00E869A8">
        <w:rPr>
          <w:rFonts w:ascii="Arial" w:hAnsi="Arial" w:cs="Arial"/>
          <w:sz w:val="24"/>
          <w:szCs w:val="24"/>
        </w:rPr>
        <w:t xml:space="preserve"> t</w:t>
      </w:r>
      <w:r w:rsidR="005E0FBE">
        <w:rPr>
          <w:rFonts w:ascii="Arial" w:hAnsi="Arial" w:cs="Arial"/>
          <w:sz w:val="24"/>
          <w:szCs w:val="24"/>
        </w:rPr>
        <w:t xml:space="preserve">he broader </w:t>
      </w:r>
      <w:r>
        <w:rPr>
          <w:rFonts w:ascii="Arial" w:hAnsi="Arial" w:cs="Arial"/>
          <w:sz w:val="24"/>
          <w:szCs w:val="24"/>
        </w:rPr>
        <w:t>culprits</w:t>
      </w:r>
      <w:r w:rsidR="007D790E">
        <w:rPr>
          <w:rFonts w:ascii="Arial" w:hAnsi="Arial" w:cs="Arial"/>
          <w:sz w:val="24"/>
          <w:szCs w:val="24"/>
        </w:rPr>
        <w:t>,</w:t>
      </w:r>
      <w:r w:rsidR="00E869A8">
        <w:rPr>
          <w:rFonts w:ascii="Arial" w:hAnsi="Arial" w:cs="Arial"/>
          <w:sz w:val="24"/>
          <w:szCs w:val="24"/>
        </w:rPr>
        <w:t xml:space="preserve"> SARS-like betacoronaviruses</w:t>
      </w:r>
      <w:r w:rsidR="008B641E">
        <w:rPr>
          <w:rFonts w:ascii="Arial" w:hAnsi="Arial" w:cs="Arial"/>
          <w:sz w:val="24"/>
          <w:szCs w:val="24"/>
        </w:rPr>
        <w:t>,</w:t>
      </w:r>
      <w:r w:rsidR="007D790E">
        <w:rPr>
          <w:rFonts w:ascii="Arial" w:hAnsi="Arial" w:cs="Arial"/>
          <w:sz w:val="24"/>
          <w:szCs w:val="24"/>
        </w:rPr>
        <w:t xml:space="preserve"> </w:t>
      </w:r>
      <w:r w:rsidR="008B641E">
        <w:rPr>
          <w:rFonts w:ascii="Arial" w:hAnsi="Arial" w:cs="Arial"/>
          <w:sz w:val="24"/>
          <w:szCs w:val="24"/>
        </w:rPr>
        <w:t>been evolving</w:t>
      </w:r>
      <w:r w:rsidR="000F5C04">
        <w:rPr>
          <w:rFonts w:ascii="Arial" w:hAnsi="Arial" w:cs="Arial"/>
          <w:sz w:val="24"/>
          <w:szCs w:val="24"/>
        </w:rPr>
        <w:t>?</w:t>
      </w:r>
      <w:r w:rsidR="0052496F">
        <w:rPr>
          <w:rFonts w:ascii="Arial" w:hAnsi="Arial" w:cs="Arial"/>
          <w:sz w:val="24"/>
          <w:szCs w:val="24"/>
        </w:rPr>
        <w:t xml:space="preserve"> </w:t>
      </w:r>
      <w:r w:rsidR="00811532">
        <w:rPr>
          <w:rFonts w:ascii="Arial" w:hAnsi="Arial" w:cs="Arial"/>
          <w:sz w:val="24"/>
          <w:szCs w:val="24"/>
        </w:rPr>
        <w:t xml:space="preserve">These SARS-like </w:t>
      </w:r>
      <w:r w:rsidR="00F255DB">
        <w:rPr>
          <w:rFonts w:ascii="Arial" w:hAnsi="Arial" w:cs="Arial"/>
          <w:sz w:val="24"/>
          <w:szCs w:val="24"/>
        </w:rPr>
        <w:t>viruses (CoVs)</w:t>
      </w:r>
      <w:r w:rsidR="00811532">
        <w:rPr>
          <w:rFonts w:ascii="Arial" w:hAnsi="Arial" w:cs="Arial"/>
          <w:sz w:val="24"/>
          <w:szCs w:val="24"/>
        </w:rPr>
        <w:t xml:space="preserve"> </w:t>
      </w:r>
      <w:r w:rsidR="00A00FC0">
        <w:rPr>
          <w:rFonts w:ascii="Arial" w:hAnsi="Arial" w:cs="Arial"/>
          <w:sz w:val="24"/>
          <w:szCs w:val="24"/>
        </w:rPr>
        <w:t xml:space="preserve">naturally circulate </w:t>
      </w:r>
      <w:r w:rsidR="009C7D72">
        <w:rPr>
          <w:rFonts w:ascii="Arial" w:hAnsi="Arial" w:cs="Arial"/>
          <w:sz w:val="24"/>
          <w:szCs w:val="24"/>
        </w:rPr>
        <w:t>among</w:t>
      </w:r>
      <w:r w:rsidR="00A00FC0">
        <w:rPr>
          <w:rFonts w:ascii="Arial" w:hAnsi="Arial" w:cs="Arial"/>
          <w:sz w:val="24"/>
          <w:szCs w:val="24"/>
        </w:rPr>
        <w:t xml:space="preserve"> bats and </w:t>
      </w:r>
      <w:r w:rsidR="00C40F16">
        <w:rPr>
          <w:rFonts w:ascii="Arial" w:hAnsi="Arial" w:cs="Arial"/>
          <w:sz w:val="24"/>
          <w:szCs w:val="24"/>
        </w:rPr>
        <w:t>ha</w:t>
      </w:r>
      <w:r w:rsidR="00201B86">
        <w:rPr>
          <w:rFonts w:ascii="Arial" w:hAnsi="Arial" w:cs="Arial"/>
          <w:sz w:val="24"/>
          <w:szCs w:val="24"/>
        </w:rPr>
        <w:t>ve</w:t>
      </w:r>
      <w:r w:rsidR="00A00FC0">
        <w:rPr>
          <w:rFonts w:ascii="Arial" w:hAnsi="Arial" w:cs="Arial"/>
          <w:sz w:val="24"/>
          <w:szCs w:val="24"/>
        </w:rPr>
        <w:t xml:space="preserve"> </w:t>
      </w:r>
      <w:r w:rsidR="00E045C2">
        <w:rPr>
          <w:rFonts w:ascii="Arial" w:hAnsi="Arial" w:cs="Arial"/>
          <w:sz w:val="24"/>
          <w:szCs w:val="24"/>
        </w:rPr>
        <w:t>periodically</w:t>
      </w:r>
      <w:r w:rsidR="00A00FC0">
        <w:rPr>
          <w:rFonts w:ascii="Arial" w:hAnsi="Arial" w:cs="Arial"/>
          <w:sz w:val="24"/>
          <w:szCs w:val="24"/>
        </w:rPr>
        <w:t xml:space="preserve"> jump</w:t>
      </w:r>
      <w:r w:rsidR="00C40F16">
        <w:rPr>
          <w:rFonts w:ascii="Arial" w:hAnsi="Arial" w:cs="Arial"/>
          <w:sz w:val="24"/>
          <w:szCs w:val="24"/>
        </w:rPr>
        <w:t>ed</w:t>
      </w:r>
      <w:r w:rsidR="00A00FC0">
        <w:rPr>
          <w:rFonts w:ascii="Arial" w:hAnsi="Arial" w:cs="Arial"/>
          <w:sz w:val="24"/>
          <w:szCs w:val="24"/>
        </w:rPr>
        <w:t xml:space="preserve"> to</w:t>
      </w:r>
      <w:r w:rsidR="00551924">
        <w:rPr>
          <w:rFonts w:ascii="Arial" w:hAnsi="Arial" w:cs="Arial"/>
          <w:sz w:val="24"/>
          <w:szCs w:val="24"/>
        </w:rPr>
        <w:t xml:space="preserve"> other mammal</w:t>
      </w:r>
      <w:r w:rsidR="00267266">
        <w:rPr>
          <w:rFonts w:ascii="Arial" w:hAnsi="Arial" w:cs="Arial"/>
          <w:sz w:val="24"/>
          <w:szCs w:val="24"/>
        </w:rPr>
        <w:t>s</w:t>
      </w:r>
      <w:r w:rsidR="00551924">
        <w:rPr>
          <w:rFonts w:ascii="Arial" w:hAnsi="Arial" w:cs="Arial"/>
          <w:sz w:val="24"/>
          <w:szCs w:val="24"/>
        </w:rPr>
        <w:t xml:space="preserve"> </w:t>
      </w:r>
      <w:r w:rsidR="000A554B">
        <w:rPr>
          <w:rFonts w:ascii="Arial" w:hAnsi="Arial" w:cs="Arial"/>
          <w:sz w:val="24"/>
          <w:szCs w:val="24"/>
        </w:rPr>
        <w:t>such as</w:t>
      </w:r>
      <w:r w:rsidR="00551924">
        <w:rPr>
          <w:rFonts w:ascii="Arial" w:hAnsi="Arial" w:cs="Arial"/>
          <w:sz w:val="24"/>
          <w:szCs w:val="24"/>
        </w:rPr>
        <w:t xml:space="preserve"> </w:t>
      </w:r>
      <w:r w:rsidR="009762FE">
        <w:rPr>
          <w:rFonts w:ascii="Arial" w:hAnsi="Arial" w:cs="Arial"/>
          <w:sz w:val="24"/>
          <w:szCs w:val="24"/>
        </w:rPr>
        <w:t xml:space="preserve">civets, pangolins, and eventually humans </w:t>
      </w:r>
      <w:r w:rsidR="006255C4">
        <w:rPr>
          <w:rFonts w:ascii="Arial" w:hAnsi="Arial" w:cs="Arial"/>
          <w:sz w:val="24"/>
          <w:szCs w:val="24"/>
        </w:rPr>
        <w:fldChar w:fldCharType="begin"/>
      </w:r>
      <w:r w:rsidR="006255C4">
        <w:rPr>
          <w:rFonts w:ascii="Arial" w:hAnsi="Arial" w:cs="Arial"/>
          <w:sz w:val="24"/>
          <w:szCs w:val="24"/>
        </w:rPr>
        <w:instrText xml:space="preserve"> ADDIN ZOTERO_ITEM CSL_CITATION {"citationID":"1hMEPhGZ","properties":{"formattedCitation":"[1\\uc0\\u8211{}3]","plainCitation":"[1–3]","noteIndex":0},"citationItems":[{"id":7988,"uris":["http://zotero.org/users/3767551/items/UT2LLB2P"],"uri":["http://zotero.org/users/3767551/items/UT2LLB2P"],"itemData":{"id":7988,"type":"article-journal","container-title":"Trends in Microbiology","DOI":"10.1016/j.tim.2020.02.001","ISSN":"0966-842X, 1878-4380","issue":"4","journalAbbreviation":"Trends Microbiol.","language":"English","note":"publisher: Elsevier\nPMID: 32155431","page":"239-240","source":"www.cell.com","title":"Unveiling the origin and transmission of 2019-nCoV","volume":"28","author":[{"family":"Xu","given":"Yifei"}],"issued":{"date-parts":[["2020",4,1]]}}},{"id":7981,"uris":["http://zotero.org/users/3767551/items/YTWK4Y8M"],"uri":["http://zotero.org/users/3767551/items/YTWK4Y8M"],"itemData":{"id":7981,"type":"article-journal","abstract":"Phylogenetic and metagenomic analyses of the complete viral genome of a new coronavirus from the family Coronaviridae reveal that the virus is closely related to a group of SARS-like coronaviruses found in bats in China.","container-title":"Nature","DOI":"10.1038/s41586-020-2008-3","ISSN":"1476-4687","issue":"7798","journalAbbreviation":"Nature","language":"en","note":"number: 7798\npublisher: Nature Publishing Group","page":"265-269","source":"www.nature.com","title":"A new coronavirus associated with human respiratory disease in China","volume":"579","author":[{"family":"Wu","given":"Fan"},{"family":"Zhao","given":"Su"},{"family":"Yu","given":"Bin"},{"family":"Chen","given":"Yan-Mei"},{"family":"Wang","given":"Wen"},{"family":"Song","given":"Zhi-Gang"},{"family":"Hu","given":"Yi"},{"family":"Tao","given":"Zhao-Wu"},{"family":"Tian","given":"Jun-Hua"},{"family":"Pei","given":"Yuan-Yuan"},{"family":"Yuan","given":"Ming-Li"},{"family":"Zhang","given":"Yu-Ling"},{"family":"Dai","given":"Fa-Hui"},{"family":"Liu","given":"Yi"},{"family":"Wang","given":"Qi-Min"},{"family":"Zheng","given":"Jiao-Jiao"},{"family":"Xu","given":"Lin"},{"family":"Holmes","given":"Edward C."},{"family":"Zhang","given":"Yong-Zhen"}],"issued":{"date-parts":[["2020",3]]}}},{"id":8029,"uris":["http://zotero.org/users/3767551/items/FR7NKMNM"],"uri":["http://zotero.org/users/3767551/items/FR7NKMNM"],"itemData":{"id":8029,"type":"article-journal","abstract":"The ongoing outbreak of viral pneumonia in China and beyond is associated with a novel coronavirus, SARS-CoV-21. This outbreak has been tentatively associated with a seafood market in Wuhan, China, where the sale of wild animals may be the source of zoonotic infection2. Although bats are likely reservoir hosts for SARS-CoV-2, the identity of any intermediate host that might have facilitated transfer to humans is unknown. Here, we report the identification of SARS-CoV-2-related coronaviruses in Malayan pangolins (Manis javanica) seized in anti-smuggling operations in southern China. Metagenomic sequencing identified pangolin-associated coronaviruses that belong to two sub-lineages of SARS-CoV-2-related coronaviruses, including one that exhibits strong similarity to SARS-CoV-2 in the receptor-binding domain. The discovery of multiple lineages of pangolin coronavirus and their similarity to SARS-CoV-2 suggests that pangolins should be considered as possible hosts in the emergence of novel coronaviruses and should be removed from wet markets to prevent zoonotic transmission.","container-title":"Nature","DOI":"10.1038/s41586-020-2169-0","ISSN":"1476-4687","journalAbbreviation":"Nature","language":"en","note":"publisher: Nature Publishing Group","page":"1-6","source":"www.nature.com","title":"Identifying SARS-CoV-2 related coronaviruses in Malayan pangolins","author":[{"family":"Lam","given":"Tommy Tsan-Yuk"},{"family":"Shum","given":"Marcus Ho-Hin"},{"family":"Zhu","given":"Hua-Chen"},{"family":"Tong","given":"Yi-Gang"},{"family":"Ni","given":"Xue-Bing"},{"family":"Liao","given":"Yun-Shi"},{"family":"Wei","given":"Wei"},{"family":"Cheung","given":"William Yiu-Man"},{"family":"Li","given":"Wen-Juan"},{"family":"Li","given":"Lian-Feng"},{"family":"Leung","given":"Gabriel M."},{"family":"Holmes","given":"Edward C."},{"family":"Hu","given":"Yan-Ling"},{"family":"Guan","given":"Yi"}],"issued":{"date-parts":[["2020",3,26]]}}}],"schema":"https://github.com/citation-style-language/schema/raw/master/csl-citation.json"} </w:instrText>
      </w:r>
      <w:r w:rsidR="006255C4">
        <w:rPr>
          <w:rFonts w:ascii="Arial" w:hAnsi="Arial" w:cs="Arial"/>
          <w:sz w:val="24"/>
          <w:szCs w:val="24"/>
        </w:rPr>
        <w:fldChar w:fldCharType="separate"/>
      </w:r>
      <w:r w:rsidR="006255C4" w:rsidRPr="006255C4">
        <w:rPr>
          <w:rFonts w:ascii="Arial" w:hAnsi="Arial" w:cs="Arial"/>
          <w:sz w:val="24"/>
          <w:szCs w:val="24"/>
        </w:rPr>
        <w:t>[1–3]</w:t>
      </w:r>
      <w:r w:rsidR="006255C4">
        <w:rPr>
          <w:rFonts w:ascii="Arial" w:hAnsi="Arial" w:cs="Arial"/>
          <w:sz w:val="24"/>
          <w:szCs w:val="24"/>
        </w:rPr>
        <w:fldChar w:fldCharType="end"/>
      </w:r>
      <w:r w:rsidR="009762FE">
        <w:rPr>
          <w:rFonts w:ascii="Arial" w:hAnsi="Arial" w:cs="Arial"/>
          <w:sz w:val="24"/>
          <w:szCs w:val="24"/>
        </w:rPr>
        <w:t>.</w:t>
      </w:r>
      <w:r w:rsidR="00A00FC0">
        <w:rPr>
          <w:rFonts w:ascii="Arial" w:hAnsi="Arial" w:cs="Arial"/>
          <w:sz w:val="24"/>
          <w:szCs w:val="24"/>
        </w:rPr>
        <w:t xml:space="preserve"> </w:t>
      </w:r>
      <w:r w:rsidR="00CC5B6E">
        <w:rPr>
          <w:rFonts w:ascii="Arial" w:hAnsi="Arial" w:cs="Arial"/>
          <w:sz w:val="24"/>
          <w:szCs w:val="24"/>
        </w:rPr>
        <w:t>Here</w:t>
      </w:r>
      <w:r w:rsidR="008E7D6A">
        <w:rPr>
          <w:rFonts w:ascii="Arial" w:hAnsi="Arial" w:cs="Arial"/>
          <w:sz w:val="24"/>
          <w:szCs w:val="24"/>
        </w:rPr>
        <w:t>,</w:t>
      </w:r>
      <w:r w:rsidR="00CC5B6E">
        <w:rPr>
          <w:rFonts w:ascii="Arial" w:hAnsi="Arial" w:cs="Arial"/>
          <w:sz w:val="24"/>
          <w:szCs w:val="24"/>
        </w:rPr>
        <w:t xml:space="preserve"> we test whether </w:t>
      </w:r>
      <w:r w:rsidR="00775CEF">
        <w:rPr>
          <w:rFonts w:ascii="Arial" w:hAnsi="Arial" w:cs="Arial"/>
          <w:sz w:val="24"/>
          <w:szCs w:val="24"/>
        </w:rPr>
        <w:t xml:space="preserve">the SARS-like CoV genomes have </w:t>
      </w:r>
      <w:r w:rsidR="006B5270">
        <w:rPr>
          <w:rFonts w:ascii="Arial" w:hAnsi="Arial" w:cs="Arial"/>
          <w:sz w:val="24"/>
          <w:szCs w:val="24"/>
        </w:rPr>
        <w:t xml:space="preserve">evolved </w:t>
      </w:r>
      <w:r w:rsidR="00C05CDC">
        <w:rPr>
          <w:rFonts w:ascii="Arial" w:hAnsi="Arial" w:cs="Arial"/>
          <w:sz w:val="24"/>
          <w:szCs w:val="24"/>
        </w:rPr>
        <w:t>gradual</w:t>
      </w:r>
      <w:r w:rsidR="009F6D2C">
        <w:rPr>
          <w:rFonts w:ascii="Arial" w:hAnsi="Arial" w:cs="Arial"/>
          <w:sz w:val="24"/>
          <w:szCs w:val="24"/>
        </w:rPr>
        <w:t>ly</w:t>
      </w:r>
      <w:r w:rsidR="00C05CDC">
        <w:rPr>
          <w:rFonts w:ascii="Arial" w:hAnsi="Arial" w:cs="Arial"/>
          <w:sz w:val="24"/>
          <w:szCs w:val="24"/>
        </w:rPr>
        <w:t xml:space="preserve"> or</w:t>
      </w:r>
      <w:r w:rsidR="00D45897">
        <w:rPr>
          <w:rFonts w:ascii="Arial" w:hAnsi="Arial" w:cs="Arial"/>
          <w:sz w:val="24"/>
          <w:szCs w:val="24"/>
        </w:rPr>
        <w:t xml:space="preserve"> in a</w:t>
      </w:r>
      <w:r w:rsidR="00C05CDC">
        <w:rPr>
          <w:rFonts w:ascii="Arial" w:hAnsi="Arial" w:cs="Arial"/>
          <w:sz w:val="24"/>
          <w:szCs w:val="24"/>
        </w:rPr>
        <w:t xml:space="preserve"> </w:t>
      </w:r>
      <w:r w:rsidR="005B0CB5">
        <w:rPr>
          <w:rFonts w:ascii="Arial" w:hAnsi="Arial" w:cs="Arial"/>
          <w:sz w:val="24"/>
          <w:szCs w:val="24"/>
        </w:rPr>
        <w:t xml:space="preserve">punctuated manner so that </w:t>
      </w:r>
      <w:r w:rsidR="00F73A42">
        <w:rPr>
          <w:rFonts w:ascii="Arial" w:hAnsi="Arial" w:cs="Arial"/>
          <w:sz w:val="24"/>
          <w:szCs w:val="24"/>
        </w:rPr>
        <w:t>most divergences occurred during transmission events.</w:t>
      </w:r>
      <w:r w:rsidR="00D971FF">
        <w:rPr>
          <w:rFonts w:ascii="Arial" w:hAnsi="Arial" w:cs="Arial"/>
          <w:sz w:val="24"/>
          <w:szCs w:val="24"/>
        </w:rPr>
        <w:t xml:space="preserve"> We further</w:t>
      </w:r>
      <w:r w:rsidR="007870EF">
        <w:rPr>
          <w:rFonts w:ascii="Arial" w:hAnsi="Arial" w:cs="Arial"/>
          <w:sz w:val="24"/>
          <w:szCs w:val="24"/>
        </w:rPr>
        <w:t xml:space="preserve"> </w:t>
      </w:r>
      <w:r w:rsidR="00BB02B1">
        <w:rPr>
          <w:rFonts w:ascii="Arial" w:hAnsi="Arial" w:cs="Arial"/>
          <w:sz w:val="24"/>
          <w:szCs w:val="24"/>
        </w:rPr>
        <w:t xml:space="preserve">test if the mode of evolution </w:t>
      </w:r>
      <w:r w:rsidR="004353FA">
        <w:rPr>
          <w:rFonts w:ascii="Arial" w:hAnsi="Arial" w:cs="Arial"/>
          <w:sz w:val="24"/>
          <w:szCs w:val="24"/>
        </w:rPr>
        <w:t>shifted</w:t>
      </w:r>
      <w:r w:rsidR="00C3054F">
        <w:rPr>
          <w:rFonts w:ascii="Arial" w:hAnsi="Arial" w:cs="Arial"/>
          <w:sz w:val="24"/>
          <w:szCs w:val="24"/>
        </w:rPr>
        <w:t xml:space="preserve"> </w:t>
      </w:r>
      <w:r w:rsidR="008B6ABE">
        <w:rPr>
          <w:rFonts w:ascii="Arial" w:hAnsi="Arial" w:cs="Arial"/>
          <w:sz w:val="24"/>
          <w:szCs w:val="24"/>
        </w:rPr>
        <w:t>once</w:t>
      </w:r>
      <w:r w:rsidR="00C3054F">
        <w:rPr>
          <w:rFonts w:ascii="Arial" w:hAnsi="Arial" w:cs="Arial"/>
          <w:sz w:val="24"/>
          <w:szCs w:val="24"/>
        </w:rPr>
        <w:t xml:space="preserve"> a pandemic</w:t>
      </w:r>
      <w:r w:rsidR="008B6ABE">
        <w:rPr>
          <w:rFonts w:ascii="Arial" w:hAnsi="Arial" w:cs="Arial"/>
          <w:sz w:val="24"/>
          <w:szCs w:val="24"/>
        </w:rPr>
        <w:t xml:space="preserve"> beg</w:t>
      </w:r>
      <w:r w:rsidR="00D70FB3">
        <w:rPr>
          <w:rFonts w:ascii="Arial" w:hAnsi="Arial" w:cs="Arial"/>
          <w:sz w:val="24"/>
          <w:szCs w:val="24"/>
        </w:rPr>
        <w:t>an</w:t>
      </w:r>
      <w:r w:rsidR="00C3054F">
        <w:rPr>
          <w:rFonts w:ascii="Arial" w:hAnsi="Arial" w:cs="Arial"/>
          <w:sz w:val="24"/>
          <w:szCs w:val="24"/>
        </w:rPr>
        <w:t>.</w:t>
      </w:r>
    </w:p>
    <w:p w14:paraId="5262D515" w14:textId="500D10CA" w:rsidR="007D240D" w:rsidRDefault="004B65B5" w:rsidP="00D859ED">
      <w:pPr>
        <w:spacing w:after="0" w:line="240" w:lineRule="auto"/>
        <w:jc w:val="both"/>
        <w:rPr>
          <w:rFonts w:ascii="Arial" w:hAnsi="Arial" w:cs="Arial"/>
          <w:sz w:val="24"/>
          <w:szCs w:val="24"/>
        </w:rPr>
      </w:pPr>
      <w:r w:rsidRPr="00AA25C2">
        <w:rPr>
          <w:rFonts w:ascii="Arial" w:hAnsi="Arial" w:cs="Arial"/>
          <w:sz w:val="24"/>
          <w:szCs w:val="24"/>
        </w:rPr>
        <w:tab/>
      </w:r>
      <w:r w:rsidR="00581ED1" w:rsidRPr="00AA25C2">
        <w:rPr>
          <w:rFonts w:ascii="Arial" w:hAnsi="Arial" w:cs="Arial"/>
          <w:sz w:val="24"/>
          <w:szCs w:val="24"/>
        </w:rPr>
        <w:t xml:space="preserve">To test for punctuated evolution </w:t>
      </w:r>
      <w:r w:rsidR="00581ED1" w:rsidRPr="00AA25C2">
        <w:rPr>
          <w:rFonts w:ascii="Arial" w:hAnsi="Arial" w:cs="Arial"/>
          <w:sz w:val="24"/>
          <w:szCs w:val="24"/>
        </w:rPr>
        <w:fldChar w:fldCharType="begin"/>
      </w:r>
      <w:r w:rsidR="005D57B2">
        <w:rPr>
          <w:rFonts w:ascii="Arial" w:hAnsi="Arial" w:cs="Arial"/>
          <w:sz w:val="24"/>
          <w:szCs w:val="24"/>
        </w:rPr>
        <w:instrText xml:space="preserve"> ADDIN ZOTERO_ITEM CSL_CITATION {"citationID":"o6KSc6BF","properties":{"formattedCitation":"[4,5]","plainCitation":"[4,5]","noteIndex":0},"citationItems":[{"id":7994,"uris":["http://zotero.org/users/3767551/items/FM2WECBR"],"uri":["http://zotero.org/users/3767551/items/FM2WECBR"],"itemData":{"id":7994,"type":"article-journal","abstract":"Evolutionary biologists have sought a correlation between rates of genetic evolution and speciation ever since Mayr ( [1][1] ) proposed his founder-effect model of speciation; indeed this link formed the basis of the theory of punctuated equilibrium. Yet to date few correlations between net rates of speciation (speciation minus extinction) and genetic change have been demonstrated ( [2][2], [3][3] ), nor has an estimate of the generality of this relationship become available. We compared the net number of speciation events to underlying genetic change using 56 published phylogenies inferred from gene-sequence data ( [4][4] ), and we estimate that the two are correlated in approximately 30 to 50% of cases.\n\nIf speciation events and rates of genetic evolution are linked, the total genetic distance from the root of a tree to its tips (“path length,” x ) will be correlated with the net number of intervening speciation events (“nodes,” n ). Where many speciation events have occurred, there should be more total genetic change ([Fig. 1A][5]). Neither a constant molecular clock nor variable rates of evolution uncorrelated with speciation would show this effect.\n\n![  Fig. 1. ][6]&lt;/img&gt;\n\n Fig. 1.  \n( A ) Example tree ( [8][7] ) showing correlation between total path length and net number of speciation events. Numerals, speciation events between root and tips ( n ). Genetic distance is drawn to scale. ( B ) Log-likelihood of directional model of evolution versus log-likelihood of random walk model for 56 phylogenies. The likelihood ratio statistic LR = –2 ln (likelihood gradual model/likelihood directional model) tests whether the directional model provides better description of data from each tree. Where LR &gt; 3.84, the directional model of evolution fits significantly better than the gradual model. Points mark phylogenies with LR &lt; 3.84 (blue), LR &gt; 3.84 and δ &gt; 1 (yellow), and LR &gt; 3.84 and δ &lt; 1 (red). Thus red points indicate minimum estimate of the number of phylogenies in which rates of speciation and genetic evolution are linked; red + yellow indicates maximum estimate. Arrow indicates results from phylogeny in (A).\n\n\n\nWe assessed the correlation using all phylogenetic information and controlling for shared ancestry ( [5][8] ). For each tree, we compared the log-likelihood of a model in which the number of speciation events is independent of path length (“random walk” model) with the log-likelihood of an elevated rates (“directional”) model in which path length and number of speciation events are correlated ( [4][4], [5][8] ).\n\nWe found a significant association between speciation events and path length in 28 of the 56 phylogenies (50 ± 7%, [Fig. 1B][5]), over a range of taxa ( [4][4] ). Nonrandom sampling of species might bias apparent rates of speciation within a tree, leading to a known artifact of phylogeny reconstruction: that more genetic change will be inferred in regions of the tree in which a greater number of species has been sampled ( [4][4] ). The artifact produces a monotonically increasing and upward-curving relationship for n as a function of x . Therefore, it can be assessed by a plot of n = x δ, where we expect δ &gt; 1 when the artifact is present ( [4][4] ). Using a log-likelihood ratio test ( [4][4] ), we found δ significantly greater than 1 in 2 of the 28 trees. A more conservative criterion is to exclude from the 28 trees any with δ numerically &gt; 1. This criterion identified 13 trees, the exclusion of which leaves 43 trees; 15 of these (34.8 ± 7%) show the effect ([Fig. 1B][5]). There was no obvious bias in taxa or in tree size ( [4][4] ).\n\nA significant association could arise by chance in any single tree, but can be ruled out for the sample as a whole. Kolmogorov-Smirnov tests of the distribution of likelihood ratio values yielded P values &lt;0.000005 under our most conservative exclusion criterion ( [4][4] ).\n\nOur findings indicate that rapid genetic evolution frequently attends speciation. A punctuated molecular clock is consistent with Mayr's ( [1][1] ) scenario, although to what degree bouts of rapid genetic evolution could arise from extreme genetic drift during bottlenecks ( [1][1] ) or from adaptive pressures on invasive species ( [6][9] ) remains contentious. Alternatively, the observed correlation could be a consequence of faster-evolving lineages with higher rates of speciation. But lineage-level variation in speciation rates would imply greater species representation in faster lineages, and thus is expected to lead to the phylogeny reconstruction artifact for which we controlled. Therefore, we believe that the results from our filtered data sets in which trees with the artifact were excluded are most likely attributable to a punctuated molecular clock. To the extent that phenotypes and genotypes are coupled, our results provide both a genetic counterpart to and a plausible link with the observations of punctuated equilibrium of morphological traits reported in the fossil record ( [7][10] ).\n\nSupporting Online Material \n\n[www.sciencemag.org/cgi/content/full/301/5632/478/DC1][11] \n\nMaterials and Methods\n\nFig. S1\n\nReferences\n\nDatabase\n\n1.  [</w:instrText>
      </w:r>
      <w:r w:rsidR="005D57B2">
        <w:rPr>
          <w:rFonts w:ascii="Cambria Math" w:hAnsi="Cambria Math" w:cs="Cambria Math"/>
          <w:sz w:val="24"/>
          <w:szCs w:val="24"/>
        </w:rPr>
        <w:instrText>↵</w:instrText>
      </w:r>
      <w:r w:rsidR="005D57B2">
        <w:rPr>
          <w:rFonts w:ascii="Arial" w:hAnsi="Arial" w:cs="Arial"/>
          <w:sz w:val="24"/>
          <w:szCs w:val="24"/>
        </w:rPr>
        <w:instrText>][12] E. Mayr, in Evolution as a Process, J. Huxley, A. C. Hardy, E. B. Ford, Eds. (Allan &amp; Unwin, London, 1954), pp. 157–180.\n    \n    \n\n2.  [</w:instrText>
      </w:r>
      <w:r w:rsidR="005D57B2">
        <w:rPr>
          <w:rFonts w:ascii="Cambria Math" w:hAnsi="Cambria Math" w:cs="Cambria Math"/>
          <w:sz w:val="24"/>
          <w:szCs w:val="24"/>
        </w:rPr>
        <w:instrText>↵</w:instrText>
      </w:r>
      <w:r w:rsidR="005D57B2">
        <w:rPr>
          <w:rFonts w:ascii="Arial" w:hAnsi="Arial" w:cs="Arial"/>
          <w:sz w:val="24"/>
          <w:szCs w:val="24"/>
        </w:rPr>
        <w:instrText>][13] D. P. Mindell, J. W. Sites, D. Graur, J. Evol. Biol. 3, 125 (1990).\n    \n    [OpenUrl][14]\n\n3.  [</w:instrText>
      </w:r>
      <w:r w:rsidR="005D57B2">
        <w:rPr>
          <w:rFonts w:ascii="Cambria Math" w:hAnsi="Cambria Math" w:cs="Cambria Math"/>
          <w:sz w:val="24"/>
          <w:szCs w:val="24"/>
        </w:rPr>
        <w:instrText>↵</w:instrText>
      </w:r>
      <w:r w:rsidR="005D57B2">
        <w:rPr>
          <w:rFonts w:ascii="Arial" w:hAnsi="Arial" w:cs="Arial"/>
          <w:sz w:val="24"/>
          <w:szCs w:val="24"/>
        </w:rPr>
        <w:instrText>][15] T. G. Barraclough, V. Savolainen, Evolution 55, 677 (2001).\n    \n    [OpenUrl][16][CrossRef][17][PubMed][18][Web of Science][19]\n\n4.  [</w:instrText>
      </w:r>
      <w:r w:rsidR="005D57B2">
        <w:rPr>
          <w:rFonts w:ascii="Cambria Math" w:hAnsi="Cambria Math" w:cs="Cambria Math"/>
          <w:sz w:val="24"/>
          <w:szCs w:val="24"/>
        </w:rPr>
        <w:instrText>↵</w:instrText>
      </w:r>
      <w:r w:rsidR="005D57B2">
        <w:rPr>
          <w:rFonts w:ascii="Arial" w:hAnsi="Arial" w:cs="Arial"/>
          <w:sz w:val="24"/>
          <w:szCs w:val="24"/>
        </w:rPr>
        <w:instrText>][20] Materials and Methods are available as supporting online material at Science Online.\n    \n    \n\n5.  [</w:instrText>
      </w:r>
      <w:r w:rsidR="005D57B2">
        <w:rPr>
          <w:rFonts w:ascii="Cambria Math" w:hAnsi="Cambria Math" w:cs="Cambria Math"/>
          <w:sz w:val="24"/>
          <w:szCs w:val="24"/>
        </w:rPr>
        <w:instrText>↵</w:instrText>
      </w:r>
      <w:r w:rsidR="005D57B2">
        <w:rPr>
          <w:rFonts w:ascii="Arial" w:hAnsi="Arial" w:cs="Arial"/>
          <w:sz w:val="24"/>
          <w:szCs w:val="24"/>
        </w:rPr>
        <w:instrText>][21] M. Pagel, Nature 401, 877 (1999).\n    \n    [OpenUrl][22][CrossRef][23][GeoRef][24]\n\n6.  [</w:instrText>
      </w:r>
      <w:r w:rsidR="005D57B2">
        <w:rPr>
          <w:rFonts w:ascii="Cambria Math" w:hAnsi="Cambria Math" w:cs="Cambria Math"/>
          <w:sz w:val="24"/>
          <w:szCs w:val="24"/>
        </w:rPr>
        <w:instrText>↵</w:instrText>
      </w:r>
      <w:r w:rsidR="005D57B2">
        <w:rPr>
          <w:rFonts w:ascii="Arial" w:hAnsi="Arial" w:cs="Arial"/>
          <w:sz w:val="24"/>
          <w:szCs w:val="24"/>
        </w:rPr>
        <w:instrText>][25] C. E. Lee, Trends Ecol. Evol. 17, 386 (2002)\n    \n    [OpenUrl][26][CrossRef][27][Web of Science][28]\n\n7.  [</w:instrText>
      </w:r>
      <w:r w:rsidR="005D57B2">
        <w:rPr>
          <w:rFonts w:ascii="Cambria Math" w:hAnsi="Cambria Math" w:cs="Cambria Math"/>
          <w:sz w:val="24"/>
          <w:szCs w:val="24"/>
        </w:rPr>
        <w:instrText>↵</w:instrText>
      </w:r>
      <w:r w:rsidR="005D57B2">
        <w:rPr>
          <w:rFonts w:ascii="Arial" w:hAnsi="Arial" w:cs="Arial"/>
          <w:sz w:val="24"/>
          <w:szCs w:val="24"/>
        </w:rPr>
        <w:instrText>][29] S. J. Gould, N. Eldredge, Nature 366, 223 (1993).\n    \n    [OpenUrl][30][CrossRef][31][GeoRef][32]\n\n8.  [</w:instrText>
      </w:r>
      <w:r w:rsidR="005D57B2">
        <w:rPr>
          <w:rFonts w:ascii="Cambria Math" w:hAnsi="Cambria Math" w:cs="Cambria Math"/>
          <w:sz w:val="24"/>
          <w:szCs w:val="24"/>
        </w:rPr>
        <w:instrText>↵</w:instrText>
      </w:r>
      <w:r w:rsidR="005D57B2">
        <w:rPr>
          <w:rFonts w:ascii="Arial" w:hAnsi="Arial" w:cs="Arial"/>
          <w:sz w:val="24"/>
          <w:szCs w:val="24"/>
        </w:rPr>
        <w:instrText xml:space="preserve">][33] X. Weller et al. , Evolution 50, 23 (1996).\n    \n    [OpenUrl][34]\n\n9.  Supported by the Leverhulme Trust (grant F239/AG to M.P.) and by a Royal Society University Research Fellowship (R.J.H.P.).\n\n [1]: #ref-1\n [2]: #ref-2\n [3]: #ref-3\n [4]: #ref-4\n [5]: #F1\n [6]: pending:yes\n [7]: #ref-8\n [8]: #ref-5\n [9]: #ref-6\n [10]: #ref-7\n [11]: http://www.sciencemag.org/cgi/content/full/301/5632/478/DC1\n [12]: #xref-ref-1-1 \"View reference 1 in text\"\n [13]: #xref-ref-2-1 \"View reference 2 in text\"\n [14]: {openurl}?query=rft.jtitle%253DJ.%2BEvol.%2BBiol.%26rft.volume%253D3%26rft.spage%253D125%26rft.atitle%253DJ%2BEVOL%2BBIOL%26rft.genre%253Darticle%26rft_val_fmt%253Dinfo%253Aofi%252Ffmt%253Akev%253Amtx%253Ajournal%26ctx_ver%253DZ39.88-2004%26url_ver%253DZ39.88-2004%26url_ctx_fmt%253Dinfo%253Aofi%252Ffmt%253Akev%253Amtx%253Actx\n [15]: #xref-ref-3-1 \"View reference 3 in text\"\n [16]: {openurl}?query=rft.jtitle%253DEvolution%26rft.volume%253D55%26rft.spage%253D677%26rft_id%253Dinfo%253Adoi%252F10.1554%252F0014-3820%25282001%2529055%255B0677%253AERASDI%255D2.0.CO%253B2%26rft_id%253Dinfo%253Apmid%252F11392385%26rft.genre%253Darticle%26rft_val_fmt%253Dinfo%253Aofi%252Ffmt%253Akev%253Amtx%253Ajournal%26ctx_ver%253DZ39.88-2004%26url_ver%253DZ39.88-2004%26url_ctx_fmt%253Dinfo%253Aofi%252Ffmt%253Akev%253Amtx%253Actx\n [17]: /lookup/external-ref?access_num=10.1554/0014-3820(2001)055[0677:ERASDI]2.0.CO;2&amp;link_type=DOI\n [18]: /lookup/external-ref?access_num=11392385&amp;link_type=MED&amp;atom=%2Fsci%2F301%2F5632%2F478.atom\n [19]: /lookup/external-ref?access_num=000168837800004&amp;link_type=ISI\n [20]: #xref-ref-4-1 \"View reference 4 in text\"\n [21]: #xref-ref-5-1 \"View reference 5 in text\"\n [22]: {openurl}?query=rft.jtitle%253DNature%253B%2BPhysical%2BScience%2B%2528London%2529%26rft.stitle%253DNature%253B%2BPhysical%2BScience%2B%2528London%2529%26rft.volume%253D401%26rft.issue%253D6756%26rft.spage%253D877%26rft.epage%253D884%26rft.atitle%253DInferring%2Bthe%2Bhistorical%2Bpatterns%2Bof%2Bbiological%2Bevolution%26rft_id%253Dinfo%253Adoi%252F10.1038%252F44766%26rft.genre%253Darticle%26rft_val_fmt%253Dinfo%253Aofi%252Ffmt%253Akev%253Amtx%253Ajournal%26ctx_ver%253DZ39.88-2004%26url_ver%253DZ39.88-2004%26url_ctx_fmt%253Dinfo%253Aofi%252Ffmt%253Akev%253Amtx%253Actx\n [23]: /lookup/external-ref?access_num=10.1038/44766&amp;link_type=DOI\n [24]: /lookup/external-ref?access_num=2000007066&amp;link_type=GEOREF\n [25]: #xref-ref-6-1 \"View reference 6 in text\"\n [26]: {openurl}?query=rft.jtitle%253DTrends%2BEcol.%2BEvol.%26rft.volume%253D17%26rft.spage%253D386%26rft_id%253Dinfo%253Adoi%252F10.1016%252FS0169-5347%252802%252902554-5%26rft.genre%253Darticle%26rft_val_fmt%253Dinfo%253Aofi%252Ffmt%253Akev%253Amtx%253Ajournal%26ctx_ver%253DZ39.88-2004%26url_ver%253DZ39.88-2004%26url_ctx_fmt%253Dinfo%253Aofi%252Ffmt%253Akev%253Amtx%253Actx\n [27]: /lookup/external-ref?access_num=10.1016/S0169-5347(02)02554-5&amp;link_type=DOI\n [28]: /lookup/external-ref?access_num=000176998300016&amp;link_type=ISI\n [29]: #xref-ref-7-1 \"View reference 7 in text\"\n [30]: {openurl}?query=rft.jtitle%253DNature%253B%2BPhysical%2BScience%2B%2528London%2529%26rft.stitle%253DNature%253B%2BPhysical%2BScience%2B%2528London%2529%26rft.volume%253D366%26rft.issue%253D6452%26rft.spage%253D223%26rft.epage%253D227%26rft.atitle%253DPunctuated%2Bequilibrium%2Bcomes%2Bof%2Bage%26rft_id%253Dinfo%253Adoi%252F10.1038%252F366223a0%26rft.genre%253Darticle%26rft_val_fmt%253Dinfo%253Aofi%252Ffmt%253Akev%253Amtx%253Ajournal%26ctx_ver%253DZ39.88-2004%26url_ver%253DZ39.88-2004%26url_ctx_fmt%253Dinfo%253Aofi%252Ffmt%253Akev%253Amtx%253Actx\n [31]: /lookup/external-ref?access_num=10.1038/366223a0&amp;link_type=DOI\n [32]: /lookup/external-ref?access_num=1993046555&amp;link_type=GEOREF\n [33]: #xref-ref-8-1 \"View reference 8 in text\"\n [34]: {openurl}?query=rft.jtitle%253DEvolution%26rft.volume%253D50%26rft.spage%253D23%26rft.atitle%253DEVOLUTION%26rft.genre%253Darticle%26rft_val_fmt%253Dinfo%253Aofi%252Ffmt%253Akev%253Amtx%253Ajournal%26ctx_ver%253DZ39.88-2004%26url_ver%253DZ39.88-2004%26url_ctx_fmt%253Dinfo%253Aofi%252Ffmt%253Akev%253Amtx%253Actx","container-title":"Science","DOI":"10.1126/science.1083202","ISSN":"0036-8075, 1095-9203","issue":"5632","journalAbbreviation":"Science","language":"en","note":"publisher: American Association for the Advancement of Science\nsection: Brevia\nPMID: 12881561","page":"478-478","source":"science.sciencemag.org","title":"Molecular phylogenies link rates of evolution and speciation","volume":"301","author":[{"family":"Webster","given":"Andrea J."},{"family":"Payne","given":"Robert J. H."},{"family":"Pagel","given":"Mark"}],"issued":{"date-parts":[["2003",7,25]]}}},{"id":7754,"uris":["http://zotero.org/users/3767551/items/J4ZTEY8Y"],"uri":["http://zotero.org/users/3767551/items/J4ZTEY8Y"],"itemData":{"id":7754,"type":"article-journal","abstract":"A long-standing debate in evolutionary biology concerns whether species diverge gradually through time or by punctuational episodes at the time of speciation. We found that approximately 22% of substitutional changes at the DNA level can be attributed to punctuational evolution, and the remainder accumulates from background gradual divergence. Punctuational effects occur at more than twice the rate in plants and fungi than in animals, but the proportion of total divergence attributable to punctuational change does not vary among these groups. Punctuational changes cause departures from a clock-like tempo of evolution, suggesting that they should be accounted for in deriving dates from phylogenies. Punctuational episodes of evolution may play a larger role in promoting evolutionary divergence than has previously been appreciated.\nAbout one-fifth of the amino acid changes producing genetic differences among species groups occur during rapid bursts of evolution; the rest accumulate during gradual divergence.\nAbout one-fifth of the amino acid changes producing genetic differences among species groups occur during rapid bursts of evolution; the rest accumulate during gradual divergence.","container-title":"Science","DOI":"10.1126/science.1129647","ISSN":"0036-8075, 1095-9203","issue":"5796","journalAbbreviation":"Science","language":"en","note":"PMID: 17023657","page":"119-121","source":"science.sciencemag.org","title":"Large punctuational contribution of speciation to evolutionary divergence at the molecular level","volume":"314","author":[{"family":"Pagel","given":"Mark"},{"family":"Venditti","given":"Chris"},{"family":"Meade","given":"Andrew"}],"issued":{"date-parts":[["2006",10,6]]}}}],"schema":"https://github.com/citation-style-language/schema/raw/master/csl-citation.json"} </w:instrText>
      </w:r>
      <w:r w:rsidR="00581ED1" w:rsidRPr="00AA25C2">
        <w:rPr>
          <w:rFonts w:ascii="Arial" w:hAnsi="Arial" w:cs="Arial"/>
          <w:sz w:val="24"/>
          <w:szCs w:val="24"/>
        </w:rPr>
        <w:fldChar w:fldCharType="separate"/>
      </w:r>
      <w:r w:rsidR="005D57B2" w:rsidRPr="005D57B2">
        <w:rPr>
          <w:rFonts w:ascii="Arial" w:hAnsi="Arial" w:cs="Arial"/>
          <w:sz w:val="24"/>
        </w:rPr>
        <w:t>[4,5]</w:t>
      </w:r>
      <w:r w:rsidR="00581ED1" w:rsidRPr="00AA25C2">
        <w:rPr>
          <w:rFonts w:ascii="Arial" w:hAnsi="Arial" w:cs="Arial"/>
          <w:sz w:val="24"/>
          <w:szCs w:val="24"/>
        </w:rPr>
        <w:fldChar w:fldCharType="end"/>
      </w:r>
      <w:r w:rsidR="00655771" w:rsidRPr="00AA25C2">
        <w:rPr>
          <w:rFonts w:ascii="Arial" w:hAnsi="Arial" w:cs="Arial"/>
          <w:sz w:val="24"/>
          <w:szCs w:val="24"/>
        </w:rPr>
        <w:t xml:space="preserve">, we regressed total phylogenetic path lengths of </w:t>
      </w:r>
      <w:r w:rsidR="00D74503" w:rsidRPr="00AA25C2">
        <w:rPr>
          <w:rFonts w:ascii="Arial" w:hAnsi="Arial" w:cs="Arial"/>
          <w:sz w:val="24"/>
          <w:szCs w:val="24"/>
        </w:rPr>
        <w:t>SARS-</w:t>
      </w:r>
      <w:r w:rsidR="00DC3C76">
        <w:rPr>
          <w:rFonts w:ascii="Arial" w:hAnsi="Arial" w:cs="Arial"/>
          <w:sz w:val="24"/>
          <w:szCs w:val="24"/>
        </w:rPr>
        <w:t xml:space="preserve">like </w:t>
      </w:r>
      <w:r w:rsidR="009F5577">
        <w:rPr>
          <w:rFonts w:ascii="Arial" w:hAnsi="Arial" w:cs="Arial"/>
          <w:sz w:val="24"/>
          <w:szCs w:val="24"/>
        </w:rPr>
        <w:t>CoV</w:t>
      </w:r>
      <w:r w:rsidR="00655771" w:rsidRPr="00AA25C2">
        <w:rPr>
          <w:rFonts w:ascii="Arial" w:hAnsi="Arial" w:cs="Arial"/>
          <w:sz w:val="24"/>
          <w:szCs w:val="24"/>
        </w:rPr>
        <w:t xml:space="preserve"> genomes (</w:t>
      </w:r>
      <w:r w:rsidR="007734F7" w:rsidRPr="00AA25C2">
        <w:rPr>
          <w:rFonts w:ascii="Arial" w:hAnsi="Arial" w:cs="Arial"/>
          <w:sz w:val="24"/>
          <w:szCs w:val="24"/>
        </w:rPr>
        <w:t>root-to-tip distances</w:t>
      </w:r>
      <w:r w:rsidR="00655771" w:rsidRPr="00AA25C2">
        <w:rPr>
          <w:rFonts w:ascii="Arial" w:hAnsi="Arial" w:cs="Arial"/>
          <w:sz w:val="24"/>
          <w:szCs w:val="24"/>
        </w:rPr>
        <w:t>) on the net number of transmission</w:t>
      </w:r>
      <w:r w:rsidR="007734F7" w:rsidRPr="00AA25C2">
        <w:rPr>
          <w:rFonts w:ascii="Arial" w:hAnsi="Arial" w:cs="Arial"/>
          <w:sz w:val="24"/>
          <w:szCs w:val="24"/>
        </w:rPr>
        <w:t xml:space="preserve"> events</w:t>
      </w:r>
      <w:r w:rsidR="00655771" w:rsidRPr="00AA25C2">
        <w:rPr>
          <w:rFonts w:ascii="Arial" w:hAnsi="Arial" w:cs="Arial"/>
          <w:sz w:val="24"/>
          <w:szCs w:val="24"/>
        </w:rPr>
        <w:t xml:space="preserve"> (node</w:t>
      </w:r>
      <w:r w:rsidR="007734F7" w:rsidRPr="00AA25C2">
        <w:rPr>
          <w:rFonts w:ascii="Arial" w:hAnsi="Arial" w:cs="Arial"/>
          <w:sz w:val="24"/>
          <w:szCs w:val="24"/>
        </w:rPr>
        <w:t>s</w:t>
      </w:r>
      <w:r w:rsidR="00655771" w:rsidRPr="00AA25C2">
        <w:rPr>
          <w:rFonts w:ascii="Arial" w:hAnsi="Arial" w:cs="Arial"/>
          <w:sz w:val="24"/>
          <w:szCs w:val="24"/>
        </w:rPr>
        <w:t>).</w:t>
      </w:r>
      <w:r w:rsidR="00C55B60" w:rsidRPr="00AA25C2">
        <w:rPr>
          <w:rFonts w:ascii="Arial" w:hAnsi="Arial" w:cs="Arial"/>
          <w:sz w:val="24"/>
          <w:szCs w:val="24"/>
        </w:rPr>
        <w:t xml:space="preserve"> </w:t>
      </w:r>
      <w:r w:rsidR="007734F7" w:rsidRPr="00AA25C2">
        <w:rPr>
          <w:rFonts w:ascii="Arial" w:hAnsi="Arial" w:cs="Arial"/>
          <w:sz w:val="24"/>
          <w:szCs w:val="24"/>
        </w:rPr>
        <w:t>We acquired a</w:t>
      </w:r>
      <w:r w:rsidR="00C55B60" w:rsidRPr="00AA25C2">
        <w:rPr>
          <w:rFonts w:ascii="Arial" w:hAnsi="Arial" w:cs="Arial"/>
          <w:sz w:val="24"/>
          <w:szCs w:val="24"/>
        </w:rPr>
        <w:t xml:space="preserve"> molecular tree</w:t>
      </w:r>
      <w:r w:rsidR="00235EE7">
        <w:rPr>
          <w:rFonts w:ascii="Arial" w:hAnsi="Arial" w:cs="Arial"/>
          <w:sz w:val="24"/>
          <w:szCs w:val="24"/>
        </w:rPr>
        <w:t xml:space="preserve"> (Figure </w:t>
      </w:r>
      <w:r w:rsidR="00A05364">
        <w:rPr>
          <w:rFonts w:ascii="Arial" w:hAnsi="Arial" w:cs="Arial"/>
          <w:sz w:val="24"/>
          <w:szCs w:val="24"/>
        </w:rPr>
        <w:t>A</w:t>
      </w:r>
      <w:r w:rsidR="00235EE7">
        <w:rPr>
          <w:rFonts w:ascii="Arial" w:hAnsi="Arial" w:cs="Arial"/>
          <w:sz w:val="24"/>
          <w:szCs w:val="24"/>
        </w:rPr>
        <w:t>1)</w:t>
      </w:r>
      <w:r w:rsidR="002178D7" w:rsidRPr="00AA25C2">
        <w:rPr>
          <w:rFonts w:ascii="Arial" w:hAnsi="Arial" w:cs="Arial"/>
          <w:sz w:val="24"/>
          <w:szCs w:val="24"/>
        </w:rPr>
        <w:t xml:space="preserve"> of</w:t>
      </w:r>
      <w:r w:rsidR="00C55B60" w:rsidRPr="00AA25C2">
        <w:rPr>
          <w:rFonts w:ascii="Arial" w:hAnsi="Arial" w:cs="Arial"/>
          <w:sz w:val="24"/>
          <w:szCs w:val="24"/>
        </w:rPr>
        <w:t xml:space="preserve"> </w:t>
      </w:r>
      <w:r w:rsidR="00170B12">
        <w:rPr>
          <w:rFonts w:ascii="Arial" w:hAnsi="Arial" w:cs="Arial"/>
          <w:sz w:val="24"/>
          <w:szCs w:val="24"/>
        </w:rPr>
        <w:t>52</w:t>
      </w:r>
      <w:r w:rsidR="00C55B60" w:rsidRPr="00AA25C2">
        <w:rPr>
          <w:rFonts w:ascii="Arial" w:hAnsi="Arial" w:cs="Arial"/>
          <w:sz w:val="24"/>
          <w:szCs w:val="24"/>
        </w:rPr>
        <w:t xml:space="preserve"> genomes</w:t>
      </w:r>
      <w:r w:rsidR="002178D7" w:rsidRPr="00AA25C2">
        <w:rPr>
          <w:rFonts w:ascii="Arial" w:hAnsi="Arial" w:cs="Arial"/>
          <w:sz w:val="24"/>
          <w:szCs w:val="24"/>
        </w:rPr>
        <w:t xml:space="preserve"> </w:t>
      </w:r>
      <w:r w:rsidR="00C55B60" w:rsidRPr="00AA25C2">
        <w:rPr>
          <w:rFonts w:ascii="Arial" w:hAnsi="Arial" w:cs="Arial"/>
          <w:sz w:val="24"/>
          <w:szCs w:val="24"/>
        </w:rPr>
        <w:t xml:space="preserve">from </w:t>
      </w:r>
      <w:hyperlink r:id="rId5" w:history="1">
        <w:r w:rsidR="00C55B60" w:rsidRPr="0004760F">
          <w:rPr>
            <w:rStyle w:val="Hyperlink"/>
            <w:rFonts w:ascii="Arial" w:hAnsi="Arial" w:cs="Arial"/>
            <w:sz w:val="24"/>
            <w:szCs w:val="24"/>
          </w:rPr>
          <w:t>Nextstrain</w:t>
        </w:r>
      </w:hyperlink>
      <w:r w:rsidR="000D4DC5" w:rsidRPr="00AA25C2">
        <w:rPr>
          <w:rFonts w:ascii="Arial" w:hAnsi="Arial" w:cs="Arial"/>
          <w:sz w:val="24"/>
          <w:szCs w:val="24"/>
        </w:rPr>
        <w:t xml:space="preserve"> </w:t>
      </w:r>
      <w:r w:rsidR="000D4DC5" w:rsidRPr="00AA25C2">
        <w:rPr>
          <w:rFonts w:ascii="Arial" w:hAnsi="Arial" w:cs="Arial"/>
          <w:sz w:val="24"/>
          <w:szCs w:val="24"/>
        </w:rPr>
        <w:fldChar w:fldCharType="begin"/>
      </w:r>
      <w:r w:rsidR="005D57B2">
        <w:rPr>
          <w:rFonts w:ascii="Arial" w:hAnsi="Arial" w:cs="Arial"/>
          <w:sz w:val="24"/>
          <w:szCs w:val="24"/>
        </w:rPr>
        <w:instrText xml:space="preserve"> ADDIN ZOTERO_ITEM CSL_CITATION {"citationID":"ATdYNw0q","properties":{"formattedCitation":"[6,7]","plainCitation":"[6,7]","noteIndex":0},"citationItems":[{"id":7990,"uris":["http://zotero.org/users/3767551/items/FT5VTH4Q"],"uri":["http://zotero.org/users/3767551/items/FT5VTH4Q"],"itemData":{"id":7990,"type":"article-journal","container-title":"Bioinformatics","DOI":"10.1093/bioinformatics/bty407","ISSN":"1367-4803","issue":"23","journalAbbreviation":"Bioinformatics","language":"en","note":"publisher: Oxford Academic","page":"4121-4123","source":"academic.oup.com","title":"Nextstrain: Real-time tracking of pathogen evolution","title-short":"Nextstrain","volume":"34","author":[{"family":"Hadfield","given":"James"},{"family":"Megill","given":"Colin"},{"family":"Bell","given":"Sidney M."},{"family":"Huddleston","given":"John"},{"family":"Potter","given":"Barney"},{"family":"Callender","given":"Charlton"},{"family":"Sagulenko","given":"Pavel"},{"family":"Bedford","given":"Trevor"},{"family":"Neher","given":"Richard A."}],"issued":{"date-parts":[["2018",12,1]]}}},{"id":7991,"uris":["http://zotero.org/users/3767551/items/DL399ERV"],"uri":["http://zotero.org/users/3767551/items/DL399ERV"],"itemData":{"id":7991,"type":"article-journal","abstract":"Mutations that accumulate in the genome of cells or viruses can be used to infer their evolutionary history. In the case of rapidly evolving organisms, genomes can reveal their detailed spatiotemporal spread. Such phylodynamic analyses are particularly useful to understand the epidemiology of rapidly evolving viral pathogens. As the number of genome sequences available for different pathogens has increased dramatically over the last years, phylodynamic analysis with traditional methods becomes challenging as these methods scale poorly with growing datasets. Here, we present TreeTime, a Python-based framework for phylodynamic analysis using an approximate Maximum Likelihood approach. TreeTime can estimate ancestral states, infer evolution models, reroot trees to maximize temporal signals, estimate molecular clock phylogenies and population size histories. The runtime of TreeTime scales linearly with dataset size.","container-title":"Virus Evolution","DOI":"10.1093/ve/vex042","ISSN":"2057-1577","issue":"1","journalAbbreviation":"Virus Evol.","note":"PMID: 29340210\nPMCID: PMC5758920","source":"PubMed Central","title":"TreeTime: Maximum-likelihood phylodynamic analysis","title-short":"TreeTime","URL":"https://www.ncbi.nlm.nih.gov/pmc/articles/PMC5758920/","volume":"4","author":[{"family":"Sagulenko","given":"Pavel"},{"family":"Puller","given":"Vadim"},{"family":"Neher","given":"Richard A"}],"accessed":{"date-parts":[["2020",3,22]]},"issued":{"date-parts":[["2017"]]}}}],"schema":"https://github.com/citation-style-language/schema/raw/master/csl-citation.json"} </w:instrText>
      </w:r>
      <w:r w:rsidR="000D4DC5" w:rsidRPr="00AA25C2">
        <w:rPr>
          <w:rFonts w:ascii="Arial" w:hAnsi="Arial" w:cs="Arial"/>
          <w:sz w:val="24"/>
          <w:szCs w:val="24"/>
        </w:rPr>
        <w:fldChar w:fldCharType="separate"/>
      </w:r>
      <w:r w:rsidR="005D57B2" w:rsidRPr="005D57B2">
        <w:rPr>
          <w:rFonts w:ascii="Arial" w:hAnsi="Arial" w:cs="Arial"/>
          <w:sz w:val="24"/>
        </w:rPr>
        <w:t>[6,7]</w:t>
      </w:r>
      <w:r w:rsidR="000D4DC5" w:rsidRPr="00AA25C2">
        <w:rPr>
          <w:rFonts w:ascii="Arial" w:hAnsi="Arial" w:cs="Arial"/>
          <w:sz w:val="24"/>
          <w:szCs w:val="24"/>
        </w:rPr>
        <w:fldChar w:fldCharType="end"/>
      </w:r>
      <w:r w:rsidR="00346BA3" w:rsidRPr="00AA25C2">
        <w:rPr>
          <w:rFonts w:ascii="Arial" w:hAnsi="Arial" w:cs="Arial"/>
          <w:sz w:val="24"/>
          <w:szCs w:val="24"/>
        </w:rPr>
        <w:t>.</w:t>
      </w:r>
      <w:r w:rsidR="001265F9" w:rsidRPr="00AA25C2">
        <w:rPr>
          <w:rFonts w:ascii="Arial" w:hAnsi="Arial" w:cs="Arial"/>
          <w:sz w:val="24"/>
          <w:szCs w:val="24"/>
        </w:rPr>
        <w:t xml:space="preserve"> </w:t>
      </w:r>
      <w:r w:rsidR="002178D7" w:rsidRPr="00AA25C2">
        <w:rPr>
          <w:rFonts w:ascii="Arial" w:hAnsi="Arial" w:cs="Arial"/>
          <w:sz w:val="24"/>
          <w:szCs w:val="24"/>
        </w:rPr>
        <w:t>And w</w:t>
      </w:r>
      <w:r w:rsidR="00346BA3" w:rsidRPr="00AA25C2">
        <w:rPr>
          <w:rFonts w:ascii="Arial" w:hAnsi="Arial" w:cs="Arial"/>
          <w:sz w:val="24"/>
          <w:szCs w:val="24"/>
        </w:rPr>
        <w:t>e</w:t>
      </w:r>
      <w:r w:rsidR="001265F9" w:rsidRPr="00AA25C2">
        <w:rPr>
          <w:rFonts w:ascii="Arial" w:hAnsi="Arial" w:cs="Arial"/>
          <w:sz w:val="24"/>
          <w:szCs w:val="24"/>
        </w:rPr>
        <w:t xml:space="preserve"> used the maximum likelihood </w:t>
      </w:r>
      <w:r w:rsidR="002178D7" w:rsidRPr="00AA25C2">
        <w:rPr>
          <w:rFonts w:ascii="Arial" w:hAnsi="Arial" w:cs="Arial"/>
          <w:sz w:val="24"/>
          <w:szCs w:val="24"/>
        </w:rPr>
        <w:t xml:space="preserve">algorithm in </w:t>
      </w:r>
      <w:r w:rsidR="002178D7" w:rsidRPr="00AA25C2">
        <w:rPr>
          <w:rFonts w:ascii="Arial" w:hAnsi="Arial" w:cs="Arial"/>
          <w:smallCaps/>
          <w:sz w:val="24"/>
          <w:szCs w:val="24"/>
        </w:rPr>
        <w:t>BayesTraits</w:t>
      </w:r>
      <w:r w:rsidR="002178D7" w:rsidRPr="00AA25C2">
        <w:rPr>
          <w:rFonts w:ascii="Arial" w:hAnsi="Arial" w:cs="Arial"/>
          <w:sz w:val="24"/>
          <w:szCs w:val="24"/>
        </w:rPr>
        <w:t xml:space="preserve"> 3.0.1 </w:t>
      </w:r>
      <w:r w:rsidR="002178D7" w:rsidRPr="00AA25C2">
        <w:rPr>
          <w:rFonts w:ascii="Arial" w:hAnsi="Arial" w:cs="Arial"/>
          <w:sz w:val="24"/>
          <w:szCs w:val="24"/>
        </w:rPr>
        <w:fldChar w:fldCharType="begin"/>
      </w:r>
      <w:r w:rsidR="005D57B2">
        <w:rPr>
          <w:rFonts w:ascii="Arial" w:hAnsi="Arial" w:cs="Arial"/>
          <w:sz w:val="24"/>
          <w:szCs w:val="24"/>
        </w:rPr>
        <w:instrText xml:space="preserve"> ADDIN ZOTERO_ITEM CSL_CITATION {"citationID":"Ls6ygtND","properties":{"formattedCitation":"[8]","plainCitation":"[8]","noteIndex":0},"citationItems":[{"id":3852,"uris":["http://zotero.org/users/3767551/items/7P3V97Q7"],"uri":["http://zotero.org/users/3767551/items/7P3V97Q7"],"itemData":{"id":3852,"type":"article-journal","abstract":"Phylogenetic trees describe the pattern of descent amongst a group of species. With the rapid accumulation of DNA sequence data, more and more phylogenies are being constructed based upon sequence comparisons. The combination of these phylogenies with powerful new statistical approaches for the analysis of biological evolution is challenging widely held beliefs about the history and evolution of life on Earth.","container-title":"Nature","DOI":"10.1038/44766","ISSN":"0028-0836","issue":"6756","journalAbbreviation":"Nature","language":"en","page":"877-884","source":"www.nature.com","title":"Inferring the historical patterns of biological evolution","volume":"401","author":[{"family":"Pagel","given":"Mark"}],"issued":{"date-parts":[["1999",10,28]]}}}],"schema":"https://github.com/citation-style-language/schema/raw/master/csl-citation.json"} </w:instrText>
      </w:r>
      <w:r w:rsidR="002178D7" w:rsidRPr="00AA25C2">
        <w:rPr>
          <w:rFonts w:ascii="Arial" w:hAnsi="Arial" w:cs="Arial"/>
          <w:sz w:val="24"/>
          <w:szCs w:val="24"/>
        </w:rPr>
        <w:fldChar w:fldCharType="separate"/>
      </w:r>
      <w:r w:rsidR="005D57B2" w:rsidRPr="005D57B2">
        <w:rPr>
          <w:rFonts w:ascii="Arial" w:hAnsi="Arial" w:cs="Arial"/>
          <w:sz w:val="24"/>
        </w:rPr>
        <w:t>[8]</w:t>
      </w:r>
      <w:r w:rsidR="002178D7" w:rsidRPr="00AA25C2">
        <w:rPr>
          <w:rFonts w:ascii="Arial" w:hAnsi="Arial" w:cs="Arial"/>
          <w:sz w:val="24"/>
          <w:szCs w:val="24"/>
        </w:rPr>
        <w:fldChar w:fldCharType="end"/>
      </w:r>
      <w:r w:rsidR="002178D7" w:rsidRPr="00AA25C2">
        <w:rPr>
          <w:rFonts w:ascii="Arial" w:hAnsi="Arial" w:cs="Arial"/>
          <w:sz w:val="24"/>
          <w:szCs w:val="24"/>
        </w:rPr>
        <w:t>, under a</w:t>
      </w:r>
      <w:r w:rsidR="001265F9" w:rsidRPr="00AA25C2">
        <w:rPr>
          <w:rFonts w:ascii="Arial" w:hAnsi="Arial" w:cs="Arial"/>
          <w:sz w:val="24"/>
          <w:szCs w:val="24"/>
        </w:rPr>
        <w:t xml:space="preserve"> phylogenetic generalized least squares (PGLS)</w:t>
      </w:r>
      <w:r w:rsidR="002178D7" w:rsidRPr="00AA25C2">
        <w:rPr>
          <w:rFonts w:ascii="Arial" w:hAnsi="Arial" w:cs="Arial"/>
          <w:sz w:val="24"/>
          <w:szCs w:val="24"/>
        </w:rPr>
        <w:t>,</w:t>
      </w:r>
      <w:r w:rsidR="001265F9" w:rsidRPr="00AA25C2">
        <w:rPr>
          <w:rFonts w:ascii="Arial" w:hAnsi="Arial" w:cs="Arial"/>
          <w:sz w:val="24"/>
          <w:szCs w:val="24"/>
        </w:rPr>
        <w:t xml:space="preserve"> to estimate the parameters of the</w:t>
      </w:r>
      <w:r w:rsidR="0007660C">
        <w:rPr>
          <w:rFonts w:ascii="Arial" w:hAnsi="Arial" w:cs="Arial"/>
          <w:sz w:val="24"/>
          <w:szCs w:val="24"/>
        </w:rPr>
        <w:t xml:space="preserve"> </w:t>
      </w:r>
      <w:r w:rsidR="003D137D">
        <w:rPr>
          <w:rFonts w:ascii="Arial" w:hAnsi="Arial" w:cs="Arial"/>
          <w:sz w:val="24"/>
          <w:szCs w:val="24"/>
        </w:rPr>
        <w:t>regression above</w:t>
      </w:r>
      <w:r w:rsidR="001265F9" w:rsidRPr="00AA25C2">
        <w:rPr>
          <w:rFonts w:ascii="Arial" w:hAnsi="Arial" w:cs="Arial"/>
          <w:sz w:val="24"/>
          <w:szCs w:val="24"/>
        </w:rPr>
        <w:t>.</w:t>
      </w:r>
      <w:r w:rsidR="00547183" w:rsidRPr="00AA25C2">
        <w:rPr>
          <w:rFonts w:ascii="Arial" w:hAnsi="Arial" w:cs="Arial"/>
          <w:sz w:val="24"/>
          <w:szCs w:val="24"/>
        </w:rPr>
        <w:t xml:space="preserve"> Punctuation </w:t>
      </w:r>
      <w:r w:rsidR="00115188" w:rsidRPr="00AA25C2">
        <w:rPr>
          <w:rFonts w:ascii="Arial" w:hAnsi="Arial" w:cs="Arial"/>
          <w:sz w:val="24"/>
          <w:szCs w:val="24"/>
        </w:rPr>
        <w:t>would be consistent with a strong</w:t>
      </w:r>
      <w:r w:rsidR="00EE7FD6" w:rsidRPr="00AA25C2">
        <w:rPr>
          <w:rFonts w:ascii="Arial" w:hAnsi="Arial" w:cs="Arial"/>
          <w:sz w:val="24"/>
          <w:szCs w:val="24"/>
        </w:rPr>
        <w:t xml:space="preserve"> positive</w:t>
      </w:r>
      <w:r w:rsidR="00115188" w:rsidRPr="00AA25C2">
        <w:rPr>
          <w:rFonts w:ascii="Arial" w:hAnsi="Arial" w:cs="Arial"/>
          <w:sz w:val="24"/>
          <w:szCs w:val="24"/>
        </w:rPr>
        <w:t xml:space="preserve"> correlation.</w:t>
      </w:r>
      <w:r w:rsidR="00D32CBD">
        <w:rPr>
          <w:rFonts w:ascii="Arial" w:hAnsi="Arial" w:cs="Arial"/>
          <w:sz w:val="24"/>
          <w:szCs w:val="24"/>
        </w:rPr>
        <w:t xml:space="preserve"> </w:t>
      </w:r>
      <w:r w:rsidR="007314DB">
        <w:rPr>
          <w:rFonts w:ascii="Arial" w:hAnsi="Arial" w:cs="Arial"/>
          <w:sz w:val="24"/>
          <w:szCs w:val="24"/>
        </w:rPr>
        <w:t>We also compare</w:t>
      </w:r>
      <w:r w:rsidR="003E0E65">
        <w:rPr>
          <w:rFonts w:ascii="Arial" w:hAnsi="Arial" w:cs="Arial"/>
          <w:sz w:val="24"/>
          <w:szCs w:val="24"/>
        </w:rPr>
        <w:t>d</w:t>
      </w:r>
      <w:r w:rsidR="007314DB">
        <w:rPr>
          <w:rFonts w:ascii="Arial" w:hAnsi="Arial" w:cs="Arial"/>
          <w:sz w:val="24"/>
          <w:szCs w:val="24"/>
        </w:rPr>
        <w:t xml:space="preserve"> the fit of th</w:t>
      </w:r>
      <w:r w:rsidR="00AF6377">
        <w:rPr>
          <w:rFonts w:ascii="Arial" w:hAnsi="Arial" w:cs="Arial"/>
          <w:sz w:val="24"/>
          <w:szCs w:val="24"/>
        </w:rPr>
        <w:t>is</w:t>
      </w:r>
      <w:r w:rsidR="007314DB">
        <w:rPr>
          <w:rFonts w:ascii="Arial" w:hAnsi="Arial" w:cs="Arial"/>
          <w:sz w:val="24"/>
          <w:szCs w:val="24"/>
        </w:rPr>
        <w:t xml:space="preserve"> model with two others (Figure A2 and A3)</w:t>
      </w:r>
      <w:r w:rsidR="008D67B1">
        <w:rPr>
          <w:rFonts w:ascii="Arial" w:hAnsi="Arial" w:cs="Arial"/>
          <w:sz w:val="24"/>
          <w:szCs w:val="24"/>
        </w:rPr>
        <w:t>,</w:t>
      </w:r>
      <w:r w:rsidR="007314DB">
        <w:rPr>
          <w:rFonts w:ascii="Arial" w:hAnsi="Arial" w:cs="Arial"/>
          <w:sz w:val="24"/>
          <w:szCs w:val="24"/>
        </w:rPr>
        <w:t xml:space="preserve"> where we </w:t>
      </w:r>
      <w:r w:rsidR="00CD2F96">
        <w:rPr>
          <w:rFonts w:ascii="Arial" w:hAnsi="Arial" w:cs="Arial"/>
          <w:sz w:val="24"/>
          <w:szCs w:val="24"/>
        </w:rPr>
        <w:t>allow</w:t>
      </w:r>
      <w:r w:rsidR="00CB1F15">
        <w:rPr>
          <w:rFonts w:ascii="Arial" w:hAnsi="Arial" w:cs="Arial"/>
          <w:sz w:val="24"/>
          <w:szCs w:val="24"/>
        </w:rPr>
        <w:t>ed</w:t>
      </w:r>
      <w:r w:rsidR="00CD2F96">
        <w:rPr>
          <w:rFonts w:ascii="Arial" w:hAnsi="Arial" w:cs="Arial"/>
          <w:sz w:val="24"/>
          <w:szCs w:val="24"/>
        </w:rPr>
        <w:t xml:space="preserve"> the </w:t>
      </w:r>
      <w:r w:rsidR="004018A9">
        <w:rPr>
          <w:rFonts w:ascii="Arial" w:hAnsi="Arial" w:cs="Arial"/>
          <w:sz w:val="24"/>
          <w:szCs w:val="24"/>
        </w:rPr>
        <w:t>regression lines</w:t>
      </w:r>
      <w:r w:rsidR="00CD2F96">
        <w:rPr>
          <w:rFonts w:ascii="Arial" w:hAnsi="Arial" w:cs="Arial"/>
          <w:sz w:val="24"/>
          <w:szCs w:val="24"/>
        </w:rPr>
        <w:t xml:space="preserve"> to vary</w:t>
      </w:r>
      <w:r w:rsidR="00FA1CA7">
        <w:rPr>
          <w:rFonts w:ascii="Arial" w:hAnsi="Arial" w:cs="Arial"/>
          <w:sz w:val="24"/>
          <w:szCs w:val="24"/>
        </w:rPr>
        <w:t xml:space="preserve"> across</w:t>
      </w:r>
      <w:r w:rsidR="00CD2F96">
        <w:rPr>
          <w:rFonts w:ascii="Arial" w:hAnsi="Arial" w:cs="Arial"/>
          <w:sz w:val="24"/>
          <w:szCs w:val="24"/>
        </w:rPr>
        <w:t xml:space="preserve"> strains (SARS-CoV, SARS-CoV-2, and SARS-like CoV)</w:t>
      </w:r>
      <w:r w:rsidR="00F1591C">
        <w:rPr>
          <w:rFonts w:ascii="Arial" w:hAnsi="Arial" w:cs="Arial"/>
          <w:sz w:val="24"/>
          <w:szCs w:val="24"/>
        </w:rPr>
        <w:t>.</w:t>
      </w:r>
    </w:p>
    <w:p w14:paraId="19D0AAE6" w14:textId="261D65D6" w:rsidR="0005481C" w:rsidRPr="00AA25C2" w:rsidRDefault="006A4640" w:rsidP="00CF31B2">
      <w:pPr>
        <w:spacing w:after="0" w:line="240" w:lineRule="auto"/>
        <w:jc w:val="both"/>
        <w:rPr>
          <w:rFonts w:ascii="Arial" w:hAnsi="Arial" w:cs="Arial"/>
          <w:sz w:val="24"/>
          <w:szCs w:val="24"/>
        </w:rPr>
      </w:pPr>
      <w:r>
        <w:rPr>
          <w:rFonts w:ascii="Arial" w:hAnsi="Arial" w:cs="Arial"/>
          <w:sz w:val="24"/>
          <w:szCs w:val="24"/>
        </w:rPr>
        <w:tab/>
      </w:r>
      <w:r w:rsidR="009E1A77">
        <w:rPr>
          <w:rFonts w:ascii="Arial" w:hAnsi="Arial" w:cs="Arial"/>
          <w:sz w:val="24"/>
          <w:szCs w:val="24"/>
        </w:rPr>
        <w:t>The most likely model</w:t>
      </w:r>
      <w:r w:rsidR="0053182D">
        <w:rPr>
          <w:rFonts w:ascii="Arial" w:hAnsi="Arial" w:cs="Arial"/>
          <w:sz w:val="24"/>
          <w:szCs w:val="24"/>
        </w:rPr>
        <w:t>,</w:t>
      </w:r>
      <w:r w:rsidR="009E1A77">
        <w:rPr>
          <w:rFonts w:ascii="Arial" w:hAnsi="Arial" w:cs="Arial"/>
          <w:sz w:val="24"/>
          <w:szCs w:val="24"/>
        </w:rPr>
        <w:t xml:space="preserve"> </w:t>
      </w:r>
      <w:r w:rsidR="00C22A3D">
        <w:rPr>
          <w:rFonts w:ascii="Arial" w:hAnsi="Arial" w:cs="Arial"/>
          <w:sz w:val="24"/>
          <w:szCs w:val="24"/>
        </w:rPr>
        <w:t>accounting for complexity</w:t>
      </w:r>
      <w:r w:rsidR="0053182D">
        <w:rPr>
          <w:rFonts w:ascii="Arial" w:hAnsi="Arial" w:cs="Arial"/>
          <w:sz w:val="24"/>
          <w:szCs w:val="24"/>
        </w:rPr>
        <w:t xml:space="preserve">, </w:t>
      </w:r>
      <w:r w:rsidR="00134216">
        <w:rPr>
          <w:rFonts w:ascii="Arial" w:hAnsi="Arial" w:cs="Arial"/>
          <w:sz w:val="24"/>
          <w:szCs w:val="24"/>
        </w:rPr>
        <w:t>is the</w:t>
      </w:r>
      <w:r w:rsidR="00AD39BC">
        <w:rPr>
          <w:rFonts w:ascii="Arial" w:hAnsi="Arial" w:cs="Arial"/>
          <w:sz w:val="24"/>
          <w:szCs w:val="24"/>
        </w:rPr>
        <w:t xml:space="preserve"> one with a single regression fit line</w:t>
      </w:r>
      <w:r w:rsidR="00134216">
        <w:rPr>
          <w:rFonts w:ascii="Arial" w:hAnsi="Arial" w:cs="Arial"/>
          <w:sz w:val="24"/>
          <w:szCs w:val="24"/>
        </w:rPr>
        <w:t xml:space="preserve"> </w:t>
      </w:r>
      <w:r w:rsidR="00AD39BC">
        <w:rPr>
          <w:rFonts w:ascii="Arial" w:hAnsi="Arial" w:cs="Arial"/>
          <w:sz w:val="24"/>
          <w:szCs w:val="24"/>
        </w:rPr>
        <w:t>(</w:t>
      </w:r>
      <w:r w:rsidR="00AD39BC" w:rsidRPr="00AD39BC">
        <w:rPr>
          <w:rFonts w:ascii="Arial" w:hAnsi="Arial" w:cs="Arial"/>
          <w:sz w:val="24"/>
          <w:szCs w:val="24"/>
        </w:rPr>
        <w:t>BIC = -510.55; lowest ΔBIC = 4.31</w:t>
      </w:r>
      <w:r w:rsidR="00AD39BC">
        <w:rPr>
          <w:rFonts w:ascii="Arial" w:hAnsi="Arial" w:cs="Arial"/>
          <w:sz w:val="24"/>
          <w:szCs w:val="24"/>
        </w:rPr>
        <w:t>).</w:t>
      </w:r>
      <w:r w:rsidR="006E5593">
        <w:rPr>
          <w:rFonts w:ascii="Arial" w:hAnsi="Arial" w:cs="Arial"/>
          <w:sz w:val="24"/>
          <w:szCs w:val="24"/>
        </w:rPr>
        <w:t xml:space="preserve"> </w:t>
      </w:r>
      <w:r w:rsidR="00C97EF7">
        <w:rPr>
          <w:rFonts w:ascii="Arial" w:hAnsi="Arial" w:cs="Arial"/>
          <w:sz w:val="24"/>
          <w:szCs w:val="24"/>
        </w:rPr>
        <w:t>Looking at this model (Figure 1)</w:t>
      </w:r>
      <w:r w:rsidR="00BE62FC">
        <w:rPr>
          <w:rFonts w:ascii="Arial" w:hAnsi="Arial" w:cs="Arial"/>
          <w:sz w:val="24"/>
          <w:szCs w:val="24"/>
        </w:rPr>
        <w:t xml:space="preserve">, </w:t>
      </w:r>
      <w:r w:rsidR="00460846">
        <w:rPr>
          <w:rFonts w:ascii="Arial" w:hAnsi="Arial" w:cs="Arial"/>
          <w:sz w:val="24"/>
          <w:szCs w:val="24"/>
        </w:rPr>
        <w:t xml:space="preserve">we, however, find little evidence for a punctuated evolution (slope = </w:t>
      </w:r>
      <w:r w:rsidR="0026536F" w:rsidRPr="0026536F">
        <w:rPr>
          <w:rFonts w:ascii="Arial" w:hAnsi="Arial" w:cs="Arial"/>
          <w:sz w:val="24"/>
          <w:szCs w:val="24"/>
        </w:rPr>
        <w:t>.0000044 ± .000028</w:t>
      </w:r>
      <w:r w:rsidR="00400F3F">
        <w:rPr>
          <w:rFonts w:ascii="Arial" w:hAnsi="Arial" w:cs="Arial"/>
          <w:sz w:val="24"/>
          <w:szCs w:val="24"/>
        </w:rPr>
        <w:t xml:space="preserve">, </w:t>
      </w:r>
      <w:r w:rsidR="00400F3F" w:rsidRPr="000316A1">
        <w:rPr>
          <w:rFonts w:ascii="Arial" w:hAnsi="Arial" w:cs="Arial"/>
          <w:i/>
          <w:iCs/>
          <w:sz w:val="24"/>
          <w:szCs w:val="24"/>
        </w:rPr>
        <w:t>P =</w:t>
      </w:r>
      <w:r w:rsidR="00400F3F">
        <w:rPr>
          <w:rFonts w:ascii="Arial" w:hAnsi="Arial" w:cs="Arial"/>
          <w:sz w:val="24"/>
          <w:szCs w:val="24"/>
        </w:rPr>
        <w:t xml:space="preserve"> .438</w:t>
      </w:r>
      <w:r w:rsidR="000316A1">
        <w:rPr>
          <w:rFonts w:ascii="Arial" w:hAnsi="Arial" w:cs="Arial"/>
          <w:sz w:val="24"/>
          <w:szCs w:val="24"/>
        </w:rPr>
        <w:t xml:space="preserve">; </w:t>
      </w:r>
      <w:r w:rsidR="000316A1" w:rsidRPr="00AA25C2">
        <w:rPr>
          <w:rFonts w:ascii="Arial" w:hAnsi="Arial" w:cs="Arial"/>
          <w:i/>
          <w:iCs/>
          <w:sz w:val="24"/>
          <w:szCs w:val="24"/>
        </w:rPr>
        <w:t>R</w:t>
      </w:r>
      <w:r w:rsidR="000316A1" w:rsidRPr="00AA25C2">
        <w:rPr>
          <w:rFonts w:ascii="Arial" w:hAnsi="Arial" w:cs="Arial"/>
          <w:i/>
          <w:iCs/>
          <w:sz w:val="24"/>
          <w:szCs w:val="24"/>
          <w:vertAlign w:val="superscript"/>
        </w:rPr>
        <w:t>2</w:t>
      </w:r>
      <w:r w:rsidR="000316A1" w:rsidRPr="00AA25C2">
        <w:rPr>
          <w:rFonts w:ascii="Arial" w:hAnsi="Arial" w:cs="Arial"/>
          <w:sz w:val="24"/>
          <w:szCs w:val="24"/>
        </w:rPr>
        <w:t xml:space="preserve"> = .0</w:t>
      </w:r>
      <w:r w:rsidR="000316A1">
        <w:rPr>
          <w:rFonts w:ascii="Arial" w:hAnsi="Arial" w:cs="Arial"/>
          <w:sz w:val="24"/>
          <w:szCs w:val="24"/>
        </w:rPr>
        <w:t>049</w:t>
      </w:r>
      <w:r w:rsidR="00460846">
        <w:rPr>
          <w:rFonts w:ascii="Arial" w:hAnsi="Arial" w:cs="Arial"/>
          <w:sz w:val="24"/>
          <w:szCs w:val="24"/>
        </w:rPr>
        <w:t>)</w:t>
      </w:r>
      <w:r w:rsidR="001279B5">
        <w:rPr>
          <w:rFonts w:ascii="Arial" w:hAnsi="Arial" w:cs="Arial"/>
          <w:sz w:val="24"/>
          <w:szCs w:val="24"/>
        </w:rPr>
        <w:t>.</w:t>
      </w:r>
      <w:r w:rsidR="005B1B4B">
        <w:rPr>
          <w:rFonts w:ascii="Arial" w:hAnsi="Arial" w:cs="Arial"/>
          <w:sz w:val="24"/>
          <w:szCs w:val="24"/>
        </w:rPr>
        <w:t xml:space="preserve"> D</w:t>
      </w:r>
      <w:r w:rsidR="00962818" w:rsidRPr="00AA25C2">
        <w:rPr>
          <w:rFonts w:ascii="Arial" w:hAnsi="Arial" w:cs="Arial"/>
          <w:sz w:val="24"/>
          <w:szCs w:val="24"/>
        </w:rPr>
        <w:t>iagnostics indicate violation</w:t>
      </w:r>
      <w:r w:rsidR="00244527">
        <w:rPr>
          <w:rFonts w:ascii="Arial" w:hAnsi="Arial" w:cs="Arial"/>
          <w:sz w:val="24"/>
          <w:szCs w:val="24"/>
        </w:rPr>
        <w:t>s</w:t>
      </w:r>
      <w:r w:rsidR="00962818" w:rsidRPr="00AA25C2">
        <w:rPr>
          <w:rFonts w:ascii="Arial" w:hAnsi="Arial" w:cs="Arial"/>
          <w:sz w:val="24"/>
          <w:szCs w:val="24"/>
        </w:rPr>
        <w:t xml:space="preserve"> of</w:t>
      </w:r>
      <w:r w:rsidR="00634B37" w:rsidRPr="00AA25C2">
        <w:rPr>
          <w:rFonts w:ascii="Arial" w:hAnsi="Arial" w:cs="Arial"/>
          <w:sz w:val="24"/>
          <w:szCs w:val="24"/>
        </w:rPr>
        <w:t xml:space="preserve"> linear regression</w:t>
      </w:r>
      <w:r w:rsidR="00962818" w:rsidRPr="00AA25C2">
        <w:rPr>
          <w:rFonts w:ascii="Arial" w:hAnsi="Arial" w:cs="Arial"/>
          <w:sz w:val="24"/>
          <w:szCs w:val="24"/>
        </w:rPr>
        <w:t xml:space="preserve"> assumptions</w:t>
      </w:r>
      <w:r w:rsidR="00B765EE" w:rsidRPr="00AA25C2">
        <w:rPr>
          <w:rFonts w:ascii="Arial" w:hAnsi="Arial" w:cs="Arial"/>
          <w:sz w:val="24"/>
          <w:szCs w:val="24"/>
        </w:rPr>
        <w:t xml:space="preserve"> (Figure A</w:t>
      </w:r>
      <w:r w:rsidR="00113C3C">
        <w:rPr>
          <w:rFonts w:ascii="Arial" w:hAnsi="Arial" w:cs="Arial"/>
          <w:sz w:val="24"/>
          <w:szCs w:val="24"/>
        </w:rPr>
        <w:t>4</w:t>
      </w:r>
      <w:r w:rsidR="00B765EE" w:rsidRPr="00AA25C2">
        <w:rPr>
          <w:rFonts w:ascii="Arial" w:hAnsi="Arial" w:cs="Arial"/>
          <w:sz w:val="24"/>
          <w:szCs w:val="24"/>
        </w:rPr>
        <w:t>)</w:t>
      </w:r>
      <w:r w:rsidR="00F4218C" w:rsidRPr="00AA25C2">
        <w:rPr>
          <w:rFonts w:ascii="Arial" w:hAnsi="Arial" w:cs="Arial"/>
          <w:sz w:val="24"/>
          <w:szCs w:val="24"/>
        </w:rPr>
        <w:t>.</w:t>
      </w:r>
      <w:r w:rsidR="00A83DE8">
        <w:rPr>
          <w:rFonts w:ascii="Arial" w:hAnsi="Arial" w:cs="Arial"/>
          <w:sz w:val="24"/>
          <w:szCs w:val="24"/>
        </w:rPr>
        <w:t xml:space="preserve"> T</w:t>
      </w:r>
      <w:r w:rsidR="00BE3F40" w:rsidRPr="00212FF7">
        <w:rPr>
          <w:rFonts w:ascii="Arial" w:hAnsi="Arial" w:cs="Arial"/>
          <w:sz w:val="24"/>
          <w:szCs w:val="24"/>
        </w:rPr>
        <w:t xml:space="preserve">he node-density artifact </w:t>
      </w:r>
      <w:r w:rsidR="00BE3F40" w:rsidRPr="00212FF7">
        <w:rPr>
          <w:rFonts w:ascii="Arial" w:hAnsi="Arial" w:cs="Arial"/>
          <w:sz w:val="24"/>
          <w:szCs w:val="24"/>
        </w:rPr>
        <w:fldChar w:fldCharType="begin"/>
      </w:r>
      <w:r w:rsidR="005136F8">
        <w:rPr>
          <w:rFonts w:ascii="Arial" w:hAnsi="Arial" w:cs="Arial"/>
          <w:sz w:val="24"/>
          <w:szCs w:val="24"/>
        </w:rPr>
        <w:instrText xml:space="preserve"> ADDIN ZOTERO_ITEM CSL_CITATION {"citationID":"lOdLrc8r","properties":{"formattedCitation":"[4,9]","plainCitation":"[4,9]","noteIndex":0},"citationItems":[{"id":7994,"uris":["http://zotero.org/users/3767551/items/FM2WECBR"],"uri":["http://zotero.org/users/3767551/items/FM2WECBR"],"itemData":{"id":7994,"type":"article-journal","abstract":"Evolutionary biologists have sought a correlation between rates of genetic evolution and speciation ever since Mayr ( [1][1] ) proposed his founder-effect model of speciation; indeed this link formed the basis of the theory of punctuated equilibrium. Yet to date few correlations between net rates of speciation (speciation minus extinction) and genetic change have been demonstrated ( [2][2], [3][3] ), nor has an estimate of the generality of this relationship become available. We compared the net number of speciation events to underlying genetic change using 56 published phylogenies inferred from gene-sequence data ( [4][4] ), and we estimate that the two are correlated in approximately 30 to 50% of cases.\n\nIf speciation events and rates of genetic evolution are linked, the total genetic distance from the root of a tree to its tips (“path length,” x ) will be correlated with the net number of intervening speciation events (“nodes,” n ). Where many speciation events have occurred, there should be more total genetic change ([Fig. 1A][5]). Neither a constant molecular clock nor variable rates of evolution uncorrelated with speciation would show this effect.\n\n![  Fig. 1. ][6]&lt;/img&gt;\n\n Fig. 1.  \n( A ) Example tree ( [8][7] ) showing correlation between total path length and net number of speciation events. Numerals, speciation events between root and tips ( n ). Genetic distance is drawn to scale. ( B ) Log-likelihood of directional model of evolution versus log-likelihood of random walk model for 56 phylogenies. The likelihood ratio statistic LR = –2 ln (likelihood gradual model/likelihood directional model) tests whether the directional model provides better description of data from each tree. Where LR &gt; 3.84, the directional model of evolution fits significantly better than the gradual model. Points mark phylogenies with LR &lt; 3.84 (blue), LR &gt; 3.84 and δ &gt; 1 (yellow), and LR &gt; 3.84 and δ &lt; 1 (red). Thus red points indicate minimum estimate of the number of phylogenies in which rates of speciation and genetic evolution are linked; red + yellow indicates maximum estimate. Arrow indicates results from phylogeny in (A).\n\n\n\nWe assessed the correlation using all phylogenetic information and controlling for shared ancestry ( [5][8] ). For each tree, we compared the log-likelihood of a model in which the number of speciation events is independent of path length (“random walk” model) with the log-likelihood of an elevated rates (“directional”) model in which path length and number of speciation events are correlated ( [4][4], [5][8] ).\n\nWe found a significant association between speciation events and path length in 28 of the 56 phylogenies (50 ± 7%, [Fig. 1B][5]), over a range of taxa ( [4][4] ). Nonrandom sampling of species might bias apparent rates of speciation within a tree, leading to a known artifact of phylogeny reconstruction: that more genetic change will be inferred in regions of the tree in which a greater number of species has been sampled ( [4][4] ). The artifact produces a monotonically increasing and upward-curving relationship for n as a function of x . Therefore, it can be assessed by a plot of n = x δ, where we expect δ &gt; 1 when the artifact is present ( [4][4] ). Using a log-likelihood ratio test ( [4][4] ), we found δ significantly greater than 1 in 2 of the 28 trees. A more conservative criterion is to exclude from the 28 trees any with δ numerically &gt; 1. This criterion identified 13 trees, the exclusion of which leaves 43 trees; 15 of these (34.8 ± 7%) show the effect ([Fig. 1B][5]). There was no obvious bias in taxa or in tree size ( [4][4] ).\n\nA significant association could arise by chance in any single tree, but can be ruled out for the sample as a whole. Kolmogorov-Smirnov tests of the distribution of likelihood ratio values yielded P values &lt;0.000005 under our most conservative exclusion criterion ( [4][4] ).\n\nOur findings indicate that rapid genetic evolution frequently attends speciation. A punctuated molecular clock is consistent with Mayr's ( [1][1] ) scenario, although to what degree bouts of rapid genetic evolution could arise from extreme genetic drift during bottlenecks ( [1][1] ) or from adaptive pressures on invasive species ( [6][9] ) remains contentious. Alternatively, the observed correlation could be a consequence of faster-evolving lineages with higher rates of speciation. But lineage-level variation in speciation rates would imply greater species representation in faster lineages, and thus is expected to lead to the phylogeny reconstruction artifact for which we controlled. Therefore, we believe that the results from our filtered data sets in which trees with the artifact were excluded are most likely attributable to a punctuated molecular clock. To the extent that phenotypes and genotypes are coupled, our results provide both a genetic counterpart to and a plausible link with the observations of punctuated equilibrium of morphological traits reported in the fossil record ( [7][10] ).\n\nSupporting Online Material \n\n[www.sciencemag.org/cgi/content/full/301/5632/478/DC1][11] \n\nMaterials and Methods\n\nFig. S1\n\nReferences\n\nDatabase\n\n1.  [</w:instrText>
      </w:r>
      <w:r w:rsidR="005136F8">
        <w:rPr>
          <w:rFonts w:ascii="Cambria Math" w:hAnsi="Cambria Math" w:cs="Cambria Math"/>
          <w:sz w:val="24"/>
          <w:szCs w:val="24"/>
        </w:rPr>
        <w:instrText>↵</w:instrText>
      </w:r>
      <w:r w:rsidR="005136F8">
        <w:rPr>
          <w:rFonts w:ascii="Arial" w:hAnsi="Arial" w:cs="Arial"/>
          <w:sz w:val="24"/>
          <w:szCs w:val="24"/>
        </w:rPr>
        <w:instrText>][12] E. Mayr, in Evolution as a Process, J. Huxley, A. C. Hardy, E. B. Ford, Eds. (Allan &amp; Unwin, London, 1954), pp. 157–180.\n    \n    \n\n2.  [</w:instrText>
      </w:r>
      <w:r w:rsidR="005136F8">
        <w:rPr>
          <w:rFonts w:ascii="Cambria Math" w:hAnsi="Cambria Math" w:cs="Cambria Math"/>
          <w:sz w:val="24"/>
          <w:szCs w:val="24"/>
        </w:rPr>
        <w:instrText>↵</w:instrText>
      </w:r>
      <w:r w:rsidR="005136F8">
        <w:rPr>
          <w:rFonts w:ascii="Arial" w:hAnsi="Arial" w:cs="Arial"/>
          <w:sz w:val="24"/>
          <w:szCs w:val="24"/>
        </w:rPr>
        <w:instrText>][13] D. P. Mindell, J. W. Sites, D. Graur, J. Evol. Biol. 3, 125 (1990).\n    \n    [OpenUrl][14]\n\n3.  [</w:instrText>
      </w:r>
      <w:r w:rsidR="005136F8">
        <w:rPr>
          <w:rFonts w:ascii="Cambria Math" w:hAnsi="Cambria Math" w:cs="Cambria Math"/>
          <w:sz w:val="24"/>
          <w:szCs w:val="24"/>
        </w:rPr>
        <w:instrText>↵</w:instrText>
      </w:r>
      <w:r w:rsidR="005136F8">
        <w:rPr>
          <w:rFonts w:ascii="Arial" w:hAnsi="Arial" w:cs="Arial"/>
          <w:sz w:val="24"/>
          <w:szCs w:val="24"/>
        </w:rPr>
        <w:instrText>][15] T. G. Barraclough, V. Savolainen, Evolution 55, 677 (2001).\n    \n    [OpenUrl][16][CrossRef][17][PubMed][18][Web of Science][19]\n\n4.  [</w:instrText>
      </w:r>
      <w:r w:rsidR="005136F8">
        <w:rPr>
          <w:rFonts w:ascii="Cambria Math" w:hAnsi="Cambria Math" w:cs="Cambria Math"/>
          <w:sz w:val="24"/>
          <w:szCs w:val="24"/>
        </w:rPr>
        <w:instrText>↵</w:instrText>
      </w:r>
      <w:r w:rsidR="005136F8">
        <w:rPr>
          <w:rFonts w:ascii="Arial" w:hAnsi="Arial" w:cs="Arial"/>
          <w:sz w:val="24"/>
          <w:szCs w:val="24"/>
        </w:rPr>
        <w:instrText>][20] Materials and Methods are available as supporting online material at Science Online.\n    \n    \n\n5.  [</w:instrText>
      </w:r>
      <w:r w:rsidR="005136F8">
        <w:rPr>
          <w:rFonts w:ascii="Cambria Math" w:hAnsi="Cambria Math" w:cs="Cambria Math"/>
          <w:sz w:val="24"/>
          <w:szCs w:val="24"/>
        </w:rPr>
        <w:instrText>↵</w:instrText>
      </w:r>
      <w:r w:rsidR="005136F8">
        <w:rPr>
          <w:rFonts w:ascii="Arial" w:hAnsi="Arial" w:cs="Arial"/>
          <w:sz w:val="24"/>
          <w:szCs w:val="24"/>
        </w:rPr>
        <w:instrText>][21] M. Pagel, Nature 401, 877 (1999).\n    \n    [OpenUrl][22][CrossRef][23][GeoRef][24]\n\n6.  [</w:instrText>
      </w:r>
      <w:r w:rsidR="005136F8">
        <w:rPr>
          <w:rFonts w:ascii="Cambria Math" w:hAnsi="Cambria Math" w:cs="Cambria Math"/>
          <w:sz w:val="24"/>
          <w:szCs w:val="24"/>
        </w:rPr>
        <w:instrText>↵</w:instrText>
      </w:r>
      <w:r w:rsidR="005136F8">
        <w:rPr>
          <w:rFonts w:ascii="Arial" w:hAnsi="Arial" w:cs="Arial"/>
          <w:sz w:val="24"/>
          <w:szCs w:val="24"/>
        </w:rPr>
        <w:instrText>][25] C. E. Lee, Trends Ecol. Evol. 17, 386 (2002)\n    \n    [OpenUrl][26][CrossRef][27][Web of Science][28]\n\n7.  [</w:instrText>
      </w:r>
      <w:r w:rsidR="005136F8">
        <w:rPr>
          <w:rFonts w:ascii="Cambria Math" w:hAnsi="Cambria Math" w:cs="Cambria Math"/>
          <w:sz w:val="24"/>
          <w:szCs w:val="24"/>
        </w:rPr>
        <w:instrText>↵</w:instrText>
      </w:r>
      <w:r w:rsidR="005136F8">
        <w:rPr>
          <w:rFonts w:ascii="Arial" w:hAnsi="Arial" w:cs="Arial"/>
          <w:sz w:val="24"/>
          <w:szCs w:val="24"/>
        </w:rPr>
        <w:instrText>][29] S. J. Gould, N. Eldredge, Nature 366, 223 (1993).\n    \n    [OpenUrl][30][CrossRef][31][GeoRef][32]\n\n8.  [</w:instrText>
      </w:r>
      <w:r w:rsidR="005136F8">
        <w:rPr>
          <w:rFonts w:ascii="Cambria Math" w:hAnsi="Cambria Math" w:cs="Cambria Math"/>
          <w:sz w:val="24"/>
          <w:szCs w:val="24"/>
        </w:rPr>
        <w:instrText>↵</w:instrText>
      </w:r>
      <w:r w:rsidR="005136F8">
        <w:rPr>
          <w:rFonts w:ascii="Arial" w:hAnsi="Arial" w:cs="Arial"/>
          <w:sz w:val="24"/>
          <w:szCs w:val="24"/>
        </w:rPr>
        <w:instrText xml:space="preserve">][33] X. Weller et al. , Evolution 50, 23 (1996).\n    \n    [OpenUrl][34]\n\n9.  Supported by the Leverhulme Trust (grant F239/AG to M.P.) and by a Royal Society University Research Fellowship (R.J.H.P.).\n\n [1]: #ref-1\n [2]: #ref-2\n [3]: #ref-3\n [4]: #ref-4\n [5]: #F1\n [6]: pending:yes\n [7]: #ref-8\n [8]: #ref-5\n [9]: #ref-6\n [10]: #ref-7\n [11]: http://www.sciencemag.org/cgi/content/full/301/5632/478/DC1\n [12]: #xref-ref-1-1 \"View reference 1 in text\"\n [13]: #xref-ref-2-1 \"View reference 2 in text\"\n [14]: {openurl}?query=rft.jtitle%253DJ.%2BEvol.%2BBiol.%26rft.volume%253D3%26rft.spage%253D125%26rft.atitle%253DJ%2BEVOL%2BBIOL%26rft.genre%253Darticle%26rft_val_fmt%253Dinfo%253Aofi%252Ffmt%253Akev%253Amtx%253Ajournal%26ctx_ver%253DZ39.88-2004%26url_ver%253DZ39.88-2004%26url_ctx_fmt%253Dinfo%253Aofi%252Ffmt%253Akev%253Amtx%253Actx\n [15]: #xref-ref-3-1 \"View reference 3 in text\"\n [16]: {openurl}?query=rft.jtitle%253DEvolution%26rft.volume%253D55%26rft.spage%253D677%26rft_id%253Dinfo%253Adoi%252F10.1554%252F0014-3820%25282001%2529055%255B0677%253AERASDI%255D2.0.CO%253B2%26rft_id%253Dinfo%253Apmid%252F11392385%26rft.genre%253Darticle%26rft_val_fmt%253Dinfo%253Aofi%252Ffmt%253Akev%253Amtx%253Ajournal%26ctx_ver%253DZ39.88-2004%26url_ver%253DZ39.88-2004%26url_ctx_fmt%253Dinfo%253Aofi%252Ffmt%253Akev%253Amtx%253Actx\n [17]: /lookup/external-ref?access_num=10.1554/0014-3820(2001)055[0677:ERASDI]2.0.CO;2&amp;link_type=DOI\n [18]: /lookup/external-ref?access_num=11392385&amp;link_type=MED&amp;atom=%2Fsci%2F301%2F5632%2F478.atom\n [19]: /lookup/external-ref?access_num=000168837800004&amp;link_type=ISI\n [20]: #xref-ref-4-1 \"View reference 4 in text\"\n [21]: #xref-ref-5-1 \"View reference 5 in text\"\n [22]: {openurl}?query=rft.jtitle%253DNature%253B%2BPhysical%2BScience%2B%2528London%2529%26rft.stitle%253DNature%253B%2BPhysical%2BScience%2B%2528London%2529%26rft.volume%253D401%26rft.issue%253D6756%26rft.spage%253D877%26rft.epage%253D884%26rft.atitle%253DInferring%2Bthe%2Bhistorical%2Bpatterns%2Bof%2Bbiological%2Bevolution%26rft_id%253Dinfo%253Adoi%252F10.1038%252F44766%26rft.genre%253Darticle%26rft_val_fmt%253Dinfo%253Aofi%252Ffmt%253Akev%253Amtx%253Ajournal%26ctx_ver%253DZ39.88-2004%26url_ver%253DZ39.88-2004%26url_ctx_fmt%253Dinfo%253Aofi%252Ffmt%253Akev%253Amtx%253Actx\n [23]: /lookup/external-ref?access_num=10.1038/44766&amp;link_type=DOI\n [24]: /lookup/external-ref?access_num=2000007066&amp;link_type=GEOREF\n [25]: #xref-ref-6-1 \"View reference 6 in text\"\n [26]: {openurl}?query=rft.jtitle%253DTrends%2BEcol.%2BEvol.%26rft.volume%253D17%26rft.spage%253D386%26rft_id%253Dinfo%253Adoi%252F10.1016%252FS0169-5347%252802%252902554-5%26rft.genre%253Darticle%26rft_val_fmt%253Dinfo%253Aofi%252Ffmt%253Akev%253Amtx%253Ajournal%26ctx_ver%253DZ39.88-2004%26url_ver%253DZ39.88-2004%26url_ctx_fmt%253Dinfo%253Aofi%252Ffmt%253Akev%253Amtx%253Actx\n [27]: /lookup/external-ref?access_num=10.1016/S0169-5347(02)02554-5&amp;link_type=DOI\n [28]: /lookup/external-ref?access_num=000176998300016&amp;link_type=ISI\n [29]: #xref-ref-7-1 \"View reference 7 in text\"\n [30]: {openurl}?query=rft.jtitle%253DNature%253B%2BPhysical%2BScience%2B%2528London%2529%26rft.stitle%253DNature%253B%2BPhysical%2BScience%2B%2528London%2529%26rft.volume%253D366%26rft.issue%253D6452%26rft.spage%253D223%26rft.epage%253D227%26rft.atitle%253DPunctuated%2Bequilibrium%2Bcomes%2Bof%2Bage%26rft_id%253Dinfo%253Adoi%252F10.1038%252F366223a0%26rft.genre%253Darticle%26rft_val_fmt%253Dinfo%253Aofi%252Ffmt%253Akev%253Amtx%253Ajournal%26ctx_ver%253DZ39.88-2004%26url_ver%253DZ39.88-2004%26url_ctx_fmt%253Dinfo%253Aofi%252Ffmt%253Akev%253Amtx%253Actx\n [31]: /lookup/external-ref?access_num=10.1038/366223a0&amp;link_type=DOI\n [32]: /lookup/external-ref?access_num=1993046555&amp;link_type=GEOREF\n [33]: #xref-ref-8-1 \"View reference 8 in text\"\n [34]: {openurl}?query=rft.jtitle%253DEvolution%26rft.volume%253D50%26rft.spage%253D23%26rft.atitle%253DEVOLUTION%26rft.genre%253Darticle%26rft_val_fmt%253Dinfo%253Aofi%252Ffmt%253Akev%253Amtx%253Ajournal%26ctx_ver%253DZ39.88-2004%26url_ver%253DZ39.88-2004%26url_ctx_fmt%253Dinfo%253Aofi%252Ffmt%253Akev%253Amtx%253Actx","container-title":"Science","DOI":"10.1126/science.1083202","ISSN":"0036-8075, 1095-9203","issue":"5632","journalAbbreviation":"Science","language":"en","note":"publisher: American Association for the Advancement of Science\nsection: Brevia\nPMID: 12881561","page":"478-478","source":"science.sciencemag.org","title":"Molecular phylogenies link rates of evolution and speciation","volume":"301","author":[{"family":"Webster","given":"Andrea J."},{"family":"Payne","given":"Robert J. H."},{"family":"Pagel","given":"Mark"}],"issued":{"date-parts":[["2003",7,25]]}}},{"id":7997,"uris":["http://zotero.org/users/3767551/items/5JTX55HH"],"uri":["http://zotero.org/users/3767551/items/5JTX55HH"],"itemData":{"id":7997,"type":"article-journal","container-title":"Systematic Biology","DOI":"10.1080/10635150600865567","ISSN":"1063-5157","issue":"4","journalAbbreviation":"Syst. Biol.","language":"en","note":"publisher: Oxford Academic","page":"637-643","source":"academic.oup.com","title":"Detecting the node-density artifact in phylogeny reconstruction","volume":"55","author":[{"family":"Venditti","given":"Chris"},{"family":"Meade","given":"Andrew"},{"family":"Pagel","given":"Mark"}],"issued":{"date-parts":[["2006",8,1]]}}}],"schema":"https://github.com/citation-style-language/schema/raw/master/csl-citation.json"} </w:instrText>
      </w:r>
      <w:r w:rsidR="00BE3F40" w:rsidRPr="00212FF7">
        <w:rPr>
          <w:rFonts w:ascii="Arial" w:hAnsi="Arial" w:cs="Arial"/>
          <w:sz w:val="24"/>
          <w:szCs w:val="24"/>
        </w:rPr>
        <w:fldChar w:fldCharType="separate"/>
      </w:r>
      <w:r w:rsidR="005136F8" w:rsidRPr="005136F8">
        <w:rPr>
          <w:rFonts w:ascii="Arial" w:hAnsi="Arial" w:cs="Arial"/>
          <w:sz w:val="24"/>
        </w:rPr>
        <w:t>[4,9]</w:t>
      </w:r>
      <w:r w:rsidR="00BE3F40" w:rsidRPr="00212FF7">
        <w:rPr>
          <w:rFonts w:ascii="Arial" w:hAnsi="Arial" w:cs="Arial"/>
          <w:sz w:val="24"/>
          <w:szCs w:val="24"/>
        </w:rPr>
        <w:fldChar w:fldCharType="end"/>
      </w:r>
      <w:r w:rsidR="00BE3F40" w:rsidRPr="00212FF7">
        <w:rPr>
          <w:rFonts w:ascii="Arial" w:hAnsi="Arial" w:cs="Arial"/>
          <w:sz w:val="24"/>
          <w:szCs w:val="24"/>
        </w:rPr>
        <w:t xml:space="preserve">, </w:t>
      </w:r>
      <w:r w:rsidR="00A76B5C">
        <w:rPr>
          <w:rFonts w:ascii="Arial" w:hAnsi="Arial" w:cs="Arial"/>
          <w:sz w:val="24"/>
          <w:szCs w:val="24"/>
        </w:rPr>
        <w:t>an</w:t>
      </w:r>
      <w:r w:rsidR="00BE3F40" w:rsidRPr="00212FF7">
        <w:rPr>
          <w:rFonts w:ascii="Arial" w:hAnsi="Arial" w:cs="Arial"/>
          <w:sz w:val="24"/>
          <w:szCs w:val="24"/>
        </w:rPr>
        <w:t xml:space="preserve"> underestimation of branch lengths in tree regions with fewer taxa, </w:t>
      </w:r>
      <w:r w:rsidR="00A83DE8">
        <w:rPr>
          <w:rFonts w:ascii="Arial" w:hAnsi="Arial" w:cs="Arial"/>
          <w:sz w:val="24"/>
          <w:szCs w:val="24"/>
        </w:rPr>
        <w:t>is present</w:t>
      </w:r>
      <w:r w:rsidR="00212FF7">
        <w:rPr>
          <w:rFonts w:ascii="Arial" w:hAnsi="Arial" w:cs="Arial"/>
          <w:sz w:val="24"/>
          <w:szCs w:val="24"/>
        </w:rPr>
        <w:t xml:space="preserve"> </w:t>
      </w:r>
      <w:r w:rsidR="008D50A8" w:rsidRPr="00212FF7">
        <w:rPr>
          <w:rFonts w:ascii="Arial" w:hAnsi="Arial" w:cs="Arial"/>
          <w:sz w:val="24"/>
          <w:szCs w:val="24"/>
        </w:rPr>
        <w:t>(</w:t>
      </w:r>
      <w:r w:rsidR="008D50A8" w:rsidRPr="00212FF7">
        <w:rPr>
          <w:rFonts w:ascii="Arial" w:hAnsi="Arial" w:cs="Arial"/>
          <w:i/>
          <w:iCs/>
          <w:sz w:val="24"/>
          <w:szCs w:val="24"/>
        </w:rPr>
        <w:t>δ =</w:t>
      </w:r>
      <w:r w:rsidR="008D50A8" w:rsidRPr="00212FF7">
        <w:rPr>
          <w:rFonts w:ascii="Arial" w:hAnsi="Arial" w:cs="Arial"/>
          <w:sz w:val="24"/>
          <w:szCs w:val="24"/>
        </w:rPr>
        <w:t xml:space="preserve"> </w:t>
      </w:r>
      <w:r w:rsidR="00A75678">
        <w:rPr>
          <w:rFonts w:ascii="Arial" w:hAnsi="Arial" w:cs="Arial"/>
          <w:sz w:val="24"/>
          <w:szCs w:val="24"/>
        </w:rPr>
        <w:t>9.46</w:t>
      </w:r>
      <w:r w:rsidR="0042294B">
        <w:rPr>
          <w:rFonts w:ascii="Arial" w:hAnsi="Arial" w:cs="Arial"/>
          <w:sz w:val="24"/>
          <w:szCs w:val="24"/>
        </w:rPr>
        <w:t xml:space="preserve">; Figure </w:t>
      </w:r>
      <w:r w:rsidR="00742E3A">
        <w:rPr>
          <w:rFonts w:ascii="Arial" w:hAnsi="Arial" w:cs="Arial"/>
          <w:sz w:val="24"/>
          <w:szCs w:val="24"/>
        </w:rPr>
        <w:t>A</w:t>
      </w:r>
      <w:r w:rsidR="00D83326">
        <w:rPr>
          <w:rFonts w:ascii="Arial" w:hAnsi="Arial" w:cs="Arial"/>
          <w:sz w:val="24"/>
          <w:szCs w:val="24"/>
        </w:rPr>
        <w:t>5</w:t>
      </w:r>
      <w:r w:rsidR="008D50A8" w:rsidRPr="00212FF7">
        <w:rPr>
          <w:rFonts w:ascii="Arial" w:hAnsi="Arial" w:cs="Arial"/>
          <w:sz w:val="24"/>
          <w:szCs w:val="24"/>
        </w:rPr>
        <w:t>)</w:t>
      </w:r>
      <w:r w:rsidR="00E2750C" w:rsidRPr="00212FF7">
        <w:rPr>
          <w:rFonts w:ascii="Arial" w:hAnsi="Arial" w:cs="Arial"/>
          <w:sz w:val="24"/>
          <w:szCs w:val="24"/>
        </w:rPr>
        <w:t>.</w:t>
      </w:r>
      <w:r w:rsidR="00A83DE8">
        <w:rPr>
          <w:rFonts w:ascii="Arial" w:hAnsi="Arial" w:cs="Arial"/>
          <w:sz w:val="24"/>
          <w:szCs w:val="24"/>
        </w:rPr>
        <w:t xml:space="preserve"> But, it does not bias our analysis </w:t>
      </w:r>
      <w:r w:rsidR="00EA0F58">
        <w:rPr>
          <w:rFonts w:ascii="Arial" w:hAnsi="Arial" w:cs="Arial"/>
          <w:sz w:val="24"/>
          <w:szCs w:val="24"/>
        </w:rPr>
        <w:t>because</w:t>
      </w:r>
      <w:bookmarkStart w:id="0" w:name="_GoBack"/>
      <w:bookmarkEnd w:id="0"/>
      <w:r w:rsidR="00A83DE8">
        <w:rPr>
          <w:rFonts w:ascii="Arial" w:hAnsi="Arial" w:cs="Arial"/>
          <w:sz w:val="24"/>
          <w:szCs w:val="24"/>
        </w:rPr>
        <w:t xml:space="preserve"> we do not </w:t>
      </w:r>
      <w:r w:rsidR="00BF00BD">
        <w:rPr>
          <w:rFonts w:ascii="Arial" w:hAnsi="Arial" w:cs="Arial"/>
          <w:sz w:val="24"/>
          <w:szCs w:val="24"/>
        </w:rPr>
        <w:t>detect</w:t>
      </w:r>
      <w:r w:rsidR="00A83DE8">
        <w:rPr>
          <w:rFonts w:ascii="Arial" w:hAnsi="Arial" w:cs="Arial"/>
          <w:sz w:val="24"/>
          <w:szCs w:val="24"/>
        </w:rPr>
        <w:t xml:space="preserve"> punctuation.</w:t>
      </w:r>
      <w:r w:rsidR="00EC11E5">
        <w:rPr>
          <w:rFonts w:ascii="Arial" w:hAnsi="Arial" w:cs="Arial"/>
          <w:sz w:val="24"/>
          <w:szCs w:val="24"/>
        </w:rPr>
        <w:t xml:space="preserve"> </w:t>
      </w:r>
      <w:r w:rsidR="00FA5A03">
        <w:rPr>
          <w:rFonts w:ascii="Arial" w:hAnsi="Arial" w:cs="Arial"/>
          <w:sz w:val="24"/>
          <w:szCs w:val="24"/>
        </w:rPr>
        <w:t>A</w:t>
      </w:r>
      <w:r w:rsidR="00813839">
        <w:rPr>
          <w:rFonts w:ascii="Arial" w:hAnsi="Arial" w:cs="Arial"/>
          <w:sz w:val="24"/>
          <w:szCs w:val="24"/>
        </w:rPr>
        <w:t xml:space="preserve"> potentially</w:t>
      </w:r>
      <w:r w:rsidR="00B07D2C">
        <w:rPr>
          <w:rFonts w:ascii="Arial" w:hAnsi="Arial" w:cs="Arial"/>
          <w:sz w:val="24"/>
          <w:szCs w:val="24"/>
        </w:rPr>
        <w:t xml:space="preserve"> more serious</w:t>
      </w:r>
      <w:r w:rsidR="00813839">
        <w:rPr>
          <w:rFonts w:ascii="Arial" w:hAnsi="Arial" w:cs="Arial"/>
          <w:sz w:val="24"/>
          <w:szCs w:val="24"/>
        </w:rPr>
        <w:t xml:space="preserve"> </w:t>
      </w:r>
      <w:r w:rsidR="00CF31B2" w:rsidRPr="00CF31B2">
        <w:rPr>
          <w:rFonts w:ascii="Arial" w:hAnsi="Arial" w:cs="Arial"/>
          <w:sz w:val="24"/>
          <w:szCs w:val="24"/>
        </w:rPr>
        <w:t>bias is th</w:t>
      </w:r>
      <w:r w:rsidR="00813839">
        <w:rPr>
          <w:rFonts w:ascii="Arial" w:hAnsi="Arial" w:cs="Arial"/>
          <w:sz w:val="24"/>
          <w:szCs w:val="24"/>
        </w:rPr>
        <w:t>e undersampling of</w:t>
      </w:r>
      <w:r w:rsidR="00905D75">
        <w:rPr>
          <w:rFonts w:ascii="Arial" w:hAnsi="Arial" w:cs="Arial"/>
          <w:sz w:val="24"/>
          <w:szCs w:val="24"/>
        </w:rPr>
        <w:t xml:space="preserve"> </w:t>
      </w:r>
      <w:r w:rsidR="000B1C13">
        <w:rPr>
          <w:rFonts w:ascii="Arial" w:hAnsi="Arial" w:cs="Arial"/>
          <w:sz w:val="24"/>
          <w:szCs w:val="24"/>
        </w:rPr>
        <w:t>non-human</w:t>
      </w:r>
      <w:r w:rsidR="00980DA0">
        <w:rPr>
          <w:rFonts w:ascii="Arial" w:hAnsi="Arial" w:cs="Arial"/>
          <w:sz w:val="24"/>
          <w:szCs w:val="24"/>
        </w:rPr>
        <w:t xml:space="preserve"> </w:t>
      </w:r>
      <w:r w:rsidR="00905D75">
        <w:rPr>
          <w:rFonts w:ascii="Arial" w:hAnsi="Arial" w:cs="Arial"/>
          <w:sz w:val="24"/>
          <w:szCs w:val="24"/>
        </w:rPr>
        <w:t xml:space="preserve">SARS-like CoVs </w:t>
      </w:r>
      <w:r w:rsidR="000B2CF9">
        <w:rPr>
          <w:rFonts w:ascii="Arial" w:hAnsi="Arial" w:cs="Arial"/>
          <w:sz w:val="24"/>
          <w:szCs w:val="24"/>
        </w:rPr>
        <w:fldChar w:fldCharType="begin"/>
      </w:r>
      <w:r w:rsidR="000B2CF9">
        <w:rPr>
          <w:rFonts w:ascii="Arial" w:hAnsi="Arial" w:cs="Arial"/>
          <w:sz w:val="24"/>
          <w:szCs w:val="24"/>
        </w:rPr>
        <w:instrText xml:space="preserve"> ADDIN ZOTERO_ITEM CSL_CITATION {"citationID":"boFjlIBP","properties":{"formattedCitation":"[10]","plainCitation":"[10]","noteIndex":0},"citationItems":[{"id":8088,"uris":["http://zotero.org/users/3767551/items/TPVLQQCL"],"uri":["http://zotero.org/users/3767551/items/TPVLQQCL"],"itemData":{"id":8088,"type":"article-journal","container-title":"Nature Medicine","DOI":"10.1038/s41591-020-0820-9","ISSN":"1546-170X","issue":"4","journalAbbreviation":"Nat. Med.","language":"en","note":"number: 4\npublisher: Nature Publishing Group","page":"450-452","source":"www.nature.com","title":"The proximal origin of SARS-CoV-2","volume":"26","author":[{"family":"Andersen","given":"Kristian G."},{"family":"Rambaut","given":"Andrew"},{"family":"Lipkin","given":"W. Ian"},{"family":"Holmes","given":"Edward C."},{"family":"Garry","given":"Robert F."}],"issued":{"date-parts":[["2020",4]]}}}],"schema":"https://github.com/citation-style-language/schema/raw/master/csl-citation.json"} </w:instrText>
      </w:r>
      <w:r w:rsidR="000B2CF9">
        <w:rPr>
          <w:rFonts w:ascii="Arial" w:hAnsi="Arial" w:cs="Arial"/>
          <w:sz w:val="24"/>
          <w:szCs w:val="24"/>
        </w:rPr>
        <w:fldChar w:fldCharType="separate"/>
      </w:r>
      <w:r w:rsidR="000B2CF9" w:rsidRPr="000B2CF9">
        <w:rPr>
          <w:rFonts w:ascii="Arial" w:hAnsi="Arial" w:cs="Arial"/>
          <w:sz w:val="24"/>
        </w:rPr>
        <w:t>[10]</w:t>
      </w:r>
      <w:r w:rsidR="000B2CF9">
        <w:rPr>
          <w:rFonts w:ascii="Arial" w:hAnsi="Arial" w:cs="Arial"/>
          <w:sz w:val="24"/>
          <w:szCs w:val="24"/>
        </w:rPr>
        <w:fldChar w:fldCharType="end"/>
      </w:r>
      <w:r w:rsidR="00CF31B2" w:rsidRPr="00CF31B2">
        <w:rPr>
          <w:rFonts w:ascii="Arial" w:hAnsi="Arial" w:cs="Arial"/>
          <w:sz w:val="24"/>
          <w:szCs w:val="24"/>
        </w:rPr>
        <w:t>.</w:t>
      </w:r>
      <w:r w:rsidR="00DC53CD" w:rsidRPr="00212FF7">
        <w:rPr>
          <w:rFonts w:ascii="Arial" w:hAnsi="Arial" w:cs="Arial"/>
          <w:sz w:val="24"/>
          <w:szCs w:val="24"/>
        </w:rPr>
        <w:t xml:space="preserve"> </w:t>
      </w:r>
      <w:r w:rsidR="0018597B">
        <w:rPr>
          <w:rFonts w:ascii="Arial" w:hAnsi="Arial" w:cs="Arial"/>
          <w:sz w:val="24"/>
          <w:szCs w:val="24"/>
        </w:rPr>
        <w:t>Given these caveats,</w:t>
      </w:r>
      <w:r w:rsidR="006D7E48">
        <w:rPr>
          <w:rFonts w:ascii="Arial" w:hAnsi="Arial" w:cs="Arial"/>
          <w:sz w:val="24"/>
          <w:szCs w:val="24"/>
        </w:rPr>
        <w:t xml:space="preserve"> we merely intend to hint that</w:t>
      </w:r>
      <w:r w:rsidR="0018327D">
        <w:rPr>
          <w:rFonts w:ascii="Arial" w:hAnsi="Arial" w:cs="Arial"/>
          <w:sz w:val="24"/>
          <w:szCs w:val="24"/>
        </w:rPr>
        <w:t xml:space="preserve"> the broader SARS-like betacoronaviruses have been evolving gradually at all times</w:t>
      </w:r>
      <w:r w:rsidR="004B3752">
        <w:rPr>
          <w:rFonts w:ascii="Arial" w:hAnsi="Arial" w:cs="Arial"/>
          <w:sz w:val="24"/>
          <w:szCs w:val="24"/>
        </w:rPr>
        <w:t>.</w:t>
      </w:r>
    </w:p>
    <w:p w14:paraId="0B9ED560" w14:textId="77777777" w:rsidR="00C057FA" w:rsidRPr="00AA25C2" w:rsidRDefault="00C057FA" w:rsidP="00BF1455">
      <w:pPr>
        <w:spacing w:after="0" w:line="240" w:lineRule="auto"/>
        <w:jc w:val="both"/>
        <w:rPr>
          <w:rFonts w:ascii="Arial" w:hAnsi="Arial" w:cs="Arial"/>
          <w:sz w:val="24"/>
          <w:szCs w:val="24"/>
        </w:rPr>
      </w:pPr>
    </w:p>
    <w:p w14:paraId="0E2D9E6C" w14:textId="073900B9" w:rsidR="001B4BC9" w:rsidRPr="00AA25C2" w:rsidRDefault="00C057FA" w:rsidP="009F0926">
      <w:pPr>
        <w:spacing w:after="0" w:line="240" w:lineRule="auto"/>
        <w:jc w:val="both"/>
        <w:rPr>
          <w:rFonts w:ascii="Arial" w:hAnsi="Arial" w:cs="Arial"/>
          <w:sz w:val="24"/>
          <w:szCs w:val="24"/>
        </w:rPr>
      </w:pPr>
      <w:r w:rsidRPr="00FB4190">
        <w:rPr>
          <w:rFonts w:ascii="Arial" w:hAnsi="Arial" w:cs="Arial"/>
          <w:b/>
          <w:bCs/>
          <w:noProof/>
          <w:sz w:val="20"/>
          <w:szCs w:val="20"/>
        </w:rPr>
        <w:drawing>
          <wp:anchor distT="0" distB="0" distL="114300" distR="114300" simplePos="0" relativeHeight="251658240" behindDoc="0" locked="0" layoutInCell="1" allowOverlap="1" wp14:anchorId="15158DAD" wp14:editId="0B9DAC80">
            <wp:simplePos x="0" y="0"/>
            <wp:positionH relativeFrom="column">
              <wp:posOffset>0</wp:posOffset>
            </wp:positionH>
            <wp:positionV relativeFrom="paragraph">
              <wp:posOffset>25400</wp:posOffset>
            </wp:positionV>
            <wp:extent cx="3200400" cy="2559685"/>
            <wp:effectExtent l="0" t="0" r="0"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rya_figure_punctuation.svg"/>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200400" cy="2559685"/>
                    </a:xfrm>
                    <a:prstGeom prst="rect">
                      <a:avLst/>
                    </a:prstGeom>
                  </pic:spPr>
                </pic:pic>
              </a:graphicData>
            </a:graphic>
            <wp14:sizeRelH relativeFrom="page">
              <wp14:pctWidth>0</wp14:pctWidth>
            </wp14:sizeRelH>
            <wp14:sizeRelV relativeFrom="page">
              <wp14:pctHeight>0</wp14:pctHeight>
            </wp14:sizeRelV>
          </wp:anchor>
        </w:drawing>
      </w:r>
      <w:r w:rsidR="00DE4A8B" w:rsidRPr="00FB4190">
        <w:rPr>
          <w:rFonts w:ascii="Arial" w:hAnsi="Arial" w:cs="Arial"/>
          <w:b/>
          <w:bCs/>
          <w:sz w:val="20"/>
          <w:szCs w:val="20"/>
        </w:rPr>
        <w:t>Figure 1.</w:t>
      </w:r>
      <w:r w:rsidR="00DE4A8B" w:rsidRPr="00AA25C2">
        <w:rPr>
          <w:rFonts w:ascii="Arial" w:hAnsi="Arial" w:cs="Arial"/>
          <w:b/>
          <w:bCs/>
          <w:sz w:val="20"/>
          <w:szCs w:val="20"/>
        </w:rPr>
        <w:t xml:space="preserve"> </w:t>
      </w:r>
      <w:r w:rsidR="001848B7" w:rsidRPr="00AA25C2">
        <w:rPr>
          <w:rFonts w:ascii="Arial" w:hAnsi="Arial" w:cs="Arial"/>
          <w:sz w:val="20"/>
          <w:szCs w:val="20"/>
        </w:rPr>
        <w:t>The number of nodes along the SARS-</w:t>
      </w:r>
      <w:r w:rsidR="00E90801">
        <w:rPr>
          <w:rFonts w:ascii="Arial" w:hAnsi="Arial" w:cs="Arial"/>
          <w:sz w:val="20"/>
          <w:szCs w:val="20"/>
        </w:rPr>
        <w:t>like betacoronavirus</w:t>
      </w:r>
      <w:r w:rsidR="001848B7" w:rsidRPr="00AA25C2">
        <w:rPr>
          <w:rFonts w:ascii="Arial" w:hAnsi="Arial" w:cs="Arial"/>
          <w:sz w:val="20"/>
          <w:szCs w:val="20"/>
        </w:rPr>
        <w:t xml:space="preserve"> lineages (net transmission events) does not correlate with</w:t>
      </w:r>
      <w:r w:rsidR="000D058C" w:rsidRPr="00AA25C2">
        <w:rPr>
          <w:rFonts w:ascii="Arial" w:hAnsi="Arial" w:cs="Arial"/>
          <w:sz w:val="20"/>
          <w:szCs w:val="20"/>
        </w:rPr>
        <w:t>,</w:t>
      </w:r>
      <w:r w:rsidR="001848B7" w:rsidRPr="00AA25C2">
        <w:rPr>
          <w:rFonts w:ascii="Arial" w:hAnsi="Arial" w:cs="Arial"/>
          <w:sz w:val="20"/>
          <w:szCs w:val="20"/>
        </w:rPr>
        <w:t xml:space="preserve"> nor does it explain the variation</w:t>
      </w:r>
      <w:r w:rsidR="00971B54">
        <w:rPr>
          <w:rFonts w:ascii="Arial" w:hAnsi="Arial" w:cs="Arial"/>
          <w:sz w:val="20"/>
          <w:szCs w:val="20"/>
        </w:rPr>
        <w:t xml:space="preserve"> (</w:t>
      </w:r>
      <w:r w:rsidR="00971B54" w:rsidRPr="00971B54">
        <w:rPr>
          <w:rFonts w:ascii="Arial" w:hAnsi="Arial" w:cs="Arial"/>
          <w:i/>
          <w:iCs/>
          <w:sz w:val="20"/>
          <w:szCs w:val="20"/>
        </w:rPr>
        <w:t>R</w:t>
      </w:r>
      <w:r w:rsidR="00971B54" w:rsidRPr="00971B54">
        <w:rPr>
          <w:rFonts w:ascii="Arial" w:hAnsi="Arial" w:cs="Arial"/>
          <w:i/>
          <w:iCs/>
          <w:sz w:val="20"/>
          <w:szCs w:val="20"/>
          <w:vertAlign w:val="superscript"/>
        </w:rPr>
        <w:t>2</w:t>
      </w:r>
      <w:r w:rsidR="00971B54" w:rsidRPr="00971B54">
        <w:rPr>
          <w:rFonts w:ascii="Arial" w:hAnsi="Arial" w:cs="Arial"/>
          <w:i/>
          <w:iCs/>
          <w:sz w:val="20"/>
          <w:szCs w:val="20"/>
        </w:rPr>
        <w:t xml:space="preserve"> = </w:t>
      </w:r>
      <w:r w:rsidR="00971B54" w:rsidRPr="00971B54">
        <w:rPr>
          <w:rFonts w:ascii="Arial" w:hAnsi="Arial" w:cs="Arial"/>
          <w:sz w:val="20"/>
          <w:szCs w:val="20"/>
        </w:rPr>
        <w:t>.0</w:t>
      </w:r>
      <w:r w:rsidR="00A91C42">
        <w:rPr>
          <w:rFonts w:ascii="Arial" w:hAnsi="Arial" w:cs="Arial"/>
          <w:sz w:val="20"/>
          <w:szCs w:val="20"/>
        </w:rPr>
        <w:t>0049</w:t>
      </w:r>
      <w:r w:rsidR="00971B54">
        <w:rPr>
          <w:rFonts w:ascii="Arial" w:hAnsi="Arial" w:cs="Arial"/>
          <w:sz w:val="20"/>
          <w:szCs w:val="20"/>
        </w:rPr>
        <w:t>)</w:t>
      </w:r>
      <w:r w:rsidR="001848B7" w:rsidRPr="00AA25C2">
        <w:rPr>
          <w:rFonts w:ascii="Arial" w:hAnsi="Arial" w:cs="Arial"/>
          <w:sz w:val="20"/>
          <w:szCs w:val="20"/>
        </w:rPr>
        <w:t xml:space="preserve"> in total path lengths (</w:t>
      </w:r>
      <w:r w:rsidR="007345BF">
        <w:rPr>
          <w:rFonts w:ascii="Arial" w:hAnsi="Arial" w:cs="Arial"/>
          <w:sz w:val="20"/>
          <w:szCs w:val="20"/>
        </w:rPr>
        <w:t>substitutions</w:t>
      </w:r>
      <w:r w:rsidR="00F92122">
        <w:rPr>
          <w:rFonts w:ascii="Arial" w:hAnsi="Arial" w:cs="Arial"/>
          <w:sz w:val="20"/>
          <w:szCs w:val="20"/>
        </w:rPr>
        <w:t xml:space="preserve"> in the genome</w:t>
      </w:r>
      <w:r w:rsidR="001848B7" w:rsidRPr="00AA25C2">
        <w:rPr>
          <w:rFonts w:ascii="Arial" w:hAnsi="Arial" w:cs="Arial"/>
          <w:sz w:val="20"/>
          <w:szCs w:val="20"/>
        </w:rPr>
        <w:t>).</w:t>
      </w:r>
      <w:r w:rsidR="000D058C" w:rsidRPr="00AA25C2">
        <w:rPr>
          <w:rFonts w:ascii="Arial" w:hAnsi="Arial" w:cs="Arial"/>
          <w:sz w:val="20"/>
          <w:szCs w:val="20"/>
        </w:rPr>
        <w:t xml:space="preserve"> </w:t>
      </w:r>
      <w:r w:rsidR="00A043AA">
        <w:rPr>
          <w:rFonts w:ascii="Arial" w:hAnsi="Arial" w:cs="Arial"/>
          <w:sz w:val="20"/>
          <w:szCs w:val="20"/>
        </w:rPr>
        <w:t xml:space="preserve">PGLS </w:t>
      </w:r>
      <w:r w:rsidR="0031004C">
        <w:rPr>
          <w:rFonts w:ascii="Arial" w:hAnsi="Arial" w:cs="Arial"/>
          <w:sz w:val="20"/>
          <w:szCs w:val="20"/>
        </w:rPr>
        <w:t>e</w:t>
      </w:r>
      <w:r w:rsidR="00EA655D" w:rsidRPr="00AA25C2">
        <w:rPr>
          <w:rFonts w:ascii="Arial" w:hAnsi="Arial" w:cs="Arial"/>
          <w:sz w:val="20"/>
          <w:szCs w:val="20"/>
        </w:rPr>
        <w:t xml:space="preserve">quation: </w:t>
      </w:r>
      <w:r w:rsidR="004279A2" w:rsidRPr="00AA25C2">
        <w:rPr>
          <w:rFonts w:ascii="Arial" w:hAnsi="Arial" w:cs="Arial"/>
          <w:i/>
          <w:iCs/>
          <w:sz w:val="20"/>
          <w:szCs w:val="20"/>
        </w:rPr>
        <w:t>y =</w:t>
      </w:r>
      <w:r w:rsidR="004279A2" w:rsidRPr="00AA25C2">
        <w:rPr>
          <w:rFonts w:ascii="Arial" w:hAnsi="Arial" w:cs="Arial"/>
          <w:sz w:val="20"/>
          <w:szCs w:val="20"/>
        </w:rPr>
        <w:t xml:space="preserve"> </w:t>
      </w:r>
      <w:r w:rsidR="008317D9">
        <w:rPr>
          <w:rFonts w:ascii="Arial" w:hAnsi="Arial" w:cs="Arial"/>
          <w:sz w:val="20"/>
          <w:szCs w:val="20"/>
        </w:rPr>
        <w:t>.</w:t>
      </w:r>
      <w:r w:rsidR="00E90801">
        <w:rPr>
          <w:rFonts w:ascii="Arial" w:hAnsi="Arial" w:cs="Arial"/>
          <w:sz w:val="20"/>
          <w:szCs w:val="20"/>
        </w:rPr>
        <w:t>1</w:t>
      </w:r>
      <w:r w:rsidR="008F6BD6">
        <w:rPr>
          <w:rFonts w:ascii="Arial" w:hAnsi="Arial" w:cs="Arial"/>
          <w:sz w:val="20"/>
          <w:szCs w:val="20"/>
        </w:rPr>
        <w:t>5</w:t>
      </w:r>
      <w:r w:rsidR="004279A2" w:rsidRPr="00AA25C2">
        <w:rPr>
          <w:rFonts w:ascii="Arial" w:hAnsi="Arial" w:cs="Arial"/>
          <w:sz w:val="20"/>
          <w:szCs w:val="20"/>
        </w:rPr>
        <w:t xml:space="preserve"> </w:t>
      </w:r>
      <w:r w:rsidR="00E3337F">
        <w:rPr>
          <w:rFonts w:ascii="Arial" w:hAnsi="Arial" w:cs="Arial"/>
          <w:sz w:val="20"/>
          <w:szCs w:val="20"/>
        </w:rPr>
        <w:t>-</w:t>
      </w:r>
      <w:r w:rsidR="004279A2" w:rsidRPr="00AA25C2">
        <w:rPr>
          <w:rFonts w:ascii="Arial" w:hAnsi="Arial" w:cs="Arial"/>
          <w:sz w:val="20"/>
          <w:szCs w:val="20"/>
        </w:rPr>
        <w:t xml:space="preserve"> </w:t>
      </w:r>
      <w:r w:rsidR="008F6BD6" w:rsidRPr="008F6BD6">
        <w:rPr>
          <w:rFonts w:ascii="Arial" w:hAnsi="Arial" w:cs="Arial"/>
          <w:sz w:val="20"/>
          <w:szCs w:val="20"/>
        </w:rPr>
        <w:t>.000004</w:t>
      </w:r>
      <w:r w:rsidR="008F6BD6">
        <w:rPr>
          <w:rFonts w:ascii="Arial" w:hAnsi="Arial" w:cs="Arial"/>
          <w:sz w:val="20"/>
          <w:szCs w:val="20"/>
        </w:rPr>
        <w:t>4</w:t>
      </w:r>
      <w:r w:rsidR="004279A2" w:rsidRPr="00AA25C2">
        <w:rPr>
          <w:rFonts w:ascii="Arial" w:hAnsi="Arial" w:cs="Arial"/>
          <w:i/>
          <w:iCs/>
          <w:sz w:val="20"/>
          <w:szCs w:val="20"/>
        </w:rPr>
        <w:t>x</w:t>
      </w:r>
      <w:r w:rsidR="004279A2" w:rsidRPr="00AA25C2">
        <w:rPr>
          <w:rFonts w:ascii="Arial" w:hAnsi="Arial" w:cs="Arial"/>
          <w:sz w:val="20"/>
          <w:szCs w:val="20"/>
        </w:rPr>
        <w:t>.</w:t>
      </w:r>
      <w:r w:rsidR="001B4BC9" w:rsidRPr="00AA25C2">
        <w:rPr>
          <w:rFonts w:ascii="Arial" w:hAnsi="Arial" w:cs="Arial"/>
          <w:sz w:val="24"/>
          <w:szCs w:val="24"/>
        </w:rPr>
        <w:br w:type="page"/>
      </w:r>
    </w:p>
    <w:p w14:paraId="528AE35B" w14:textId="5D0E42BA" w:rsidR="00E36AAC" w:rsidRPr="00AA25C2" w:rsidRDefault="001B4BC9" w:rsidP="00D859ED">
      <w:pPr>
        <w:spacing w:after="0" w:line="240" w:lineRule="auto"/>
        <w:jc w:val="both"/>
        <w:rPr>
          <w:rFonts w:ascii="Arial" w:hAnsi="Arial" w:cs="Arial"/>
          <w:sz w:val="24"/>
          <w:szCs w:val="24"/>
        </w:rPr>
      </w:pPr>
      <w:r w:rsidRPr="00AA25C2">
        <w:rPr>
          <w:rFonts w:ascii="Arial" w:hAnsi="Arial" w:cs="Arial"/>
          <w:b/>
          <w:bCs/>
          <w:sz w:val="24"/>
          <w:szCs w:val="24"/>
        </w:rPr>
        <w:lastRenderedPageBreak/>
        <w:t>References</w:t>
      </w:r>
    </w:p>
    <w:p w14:paraId="41972582" w14:textId="37EA0002" w:rsidR="00BB41A3" w:rsidRPr="00AA25C2" w:rsidRDefault="00BB41A3" w:rsidP="0006654C">
      <w:pPr>
        <w:spacing w:after="0" w:line="240" w:lineRule="auto"/>
        <w:ind w:left="720" w:hanging="720"/>
        <w:jc w:val="both"/>
        <w:rPr>
          <w:rFonts w:ascii="Arial" w:hAnsi="Arial" w:cs="Arial"/>
          <w:sz w:val="24"/>
          <w:szCs w:val="24"/>
        </w:rPr>
      </w:pPr>
    </w:p>
    <w:p w14:paraId="52B07981" w14:textId="77777777" w:rsidR="000B2CF9" w:rsidRPr="000B2CF9" w:rsidRDefault="00C90166" w:rsidP="000E611B">
      <w:pPr>
        <w:pStyle w:val="Bibliography"/>
        <w:tabs>
          <w:tab w:val="clear" w:pos="264"/>
          <w:tab w:val="left" w:pos="360"/>
        </w:tabs>
        <w:spacing w:after="0"/>
        <w:ind w:left="360" w:hanging="360"/>
        <w:jc w:val="both"/>
        <w:rPr>
          <w:rFonts w:ascii="Arial" w:hAnsi="Arial" w:cs="Arial"/>
          <w:sz w:val="20"/>
        </w:rPr>
      </w:pPr>
      <w:r w:rsidRPr="005136F8">
        <w:rPr>
          <w:rFonts w:ascii="Arial" w:hAnsi="Arial" w:cs="Arial"/>
          <w:sz w:val="20"/>
          <w:szCs w:val="20"/>
        </w:rPr>
        <w:fldChar w:fldCharType="begin"/>
      </w:r>
      <w:r w:rsidR="005136F8" w:rsidRPr="005136F8">
        <w:rPr>
          <w:rFonts w:ascii="Arial" w:hAnsi="Arial" w:cs="Arial"/>
          <w:sz w:val="20"/>
          <w:szCs w:val="20"/>
        </w:rPr>
        <w:instrText xml:space="preserve"> ADDIN ZOTERO_BIBL {"uncited":[],"omitted":[],"custom":[]} CSL_BIBLIOGRAPHY </w:instrText>
      </w:r>
      <w:r w:rsidRPr="005136F8">
        <w:rPr>
          <w:rFonts w:ascii="Arial" w:hAnsi="Arial" w:cs="Arial"/>
          <w:sz w:val="20"/>
          <w:szCs w:val="20"/>
        </w:rPr>
        <w:fldChar w:fldCharType="separate"/>
      </w:r>
      <w:r w:rsidR="000B2CF9" w:rsidRPr="000B2CF9">
        <w:rPr>
          <w:rFonts w:ascii="Arial" w:hAnsi="Arial" w:cs="Arial"/>
          <w:sz w:val="20"/>
        </w:rPr>
        <w:t>1.</w:t>
      </w:r>
      <w:r w:rsidR="000B2CF9" w:rsidRPr="000B2CF9">
        <w:rPr>
          <w:rFonts w:ascii="Arial" w:hAnsi="Arial" w:cs="Arial"/>
          <w:sz w:val="20"/>
        </w:rPr>
        <w:tab/>
        <w:t xml:space="preserve">Xu, Y. (2020). Unveiling the origin and transmission of 2019-nCoV. Trends Microbiol. </w:t>
      </w:r>
      <w:r w:rsidR="000B2CF9" w:rsidRPr="000B2CF9">
        <w:rPr>
          <w:rFonts w:ascii="Arial" w:hAnsi="Arial" w:cs="Arial"/>
          <w:i/>
          <w:iCs/>
          <w:sz w:val="20"/>
        </w:rPr>
        <w:t>28</w:t>
      </w:r>
      <w:r w:rsidR="000B2CF9" w:rsidRPr="000B2CF9">
        <w:rPr>
          <w:rFonts w:ascii="Arial" w:hAnsi="Arial" w:cs="Arial"/>
          <w:sz w:val="20"/>
        </w:rPr>
        <w:t>, 239–240.</w:t>
      </w:r>
    </w:p>
    <w:p w14:paraId="57323E13" w14:textId="77777777" w:rsidR="000B2CF9" w:rsidRPr="000B2CF9" w:rsidRDefault="000B2CF9" w:rsidP="000E611B">
      <w:pPr>
        <w:pStyle w:val="Bibliography"/>
        <w:tabs>
          <w:tab w:val="clear" w:pos="264"/>
          <w:tab w:val="left" w:pos="360"/>
        </w:tabs>
        <w:spacing w:after="0"/>
        <w:ind w:left="360" w:hanging="360"/>
        <w:jc w:val="both"/>
        <w:rPr>
          <w:rFonts w:ascii="Arial" w:hAnsi="Arial" w:cs="Arial"/>
          <w:sz w:val="20"/>
        </w:rPr>
      </w:pPr>
      <w:r w:rsidRPr="000B2CF9">
        <w:rPr>
          <w:rFonts w:ascii="Arial" w:hAnsi="Arial" w:cs="Arial"/>
          <w:sz w:val="20"/>
        </w:rPr>
        <w:t>2.</w:t>
      </w:r>
      <w:r w:rsidRPr="000B2CF9">
        <w:rPr>
          <w:rFonts w:ascii="Arial" w:hAnsi="Arial" w:cs="Arial"/>
          <w:sz w:val="20"/>
        </w:rPr>
        <w:tab/>
        <w:t xml:space="preserve">Wu, F., Zhao, S., Yu, B., Chen, Y.-M., Wang, W., Song, Z.-G., Hu, Y., Tao, Z.-W., Tian, J.-H., Pei, Y.-Y., </w:t>
      </w:r>
      <w:r w:rsidRPr="000B2CF9">
        <w:rPr>
          <w:rFonts w:ascii="Arial" w:hAnsi="Arial" w:cs="Arial"/>
          <w:i/>
          <w:iCs/>
          <w:sz w:val="20"/>
        </w:rPr>
        <w:t>et al.</w:t>
      </w:r>
      <w:r w:rsidRPr="000B2CF9">
        <w:rPr>
          <w:rFonts w:ascii="Arial" w:hAnsi="Arial" w:cs="Arial"/>
          <w:sz w:val="20"/>
        </w:rPr>
        <w:t xml:space="preserve"> (2020). A new coronavirus associated with human respiratory disease in China. Nature </w:t>
      </w:r>
      <w:r w:rsidRPr="000B2CF9">
        <w:rPr>
          <w:rFonts w:ascii="Arial" w:hAnsi="Arial" w:cs="Arial"/>
          <w:i/>
          <w:iCs/>
          <w:sz w:val="20"/>
        </w:rPr>
        <w:t>579</w:t>
      </w:r>
      <w:r w:rsidRPr="000B2CF9">
        <w:rPr>
          <w:rFonts w:ascii="Arial" w:hAnsi="Arial" w:cs="Arial"/>
          <w:sz w:val="20"/>
        </w:rPr>
        <w:t>, 265–269.</w:t>
      </w:r>
    </w:p>
    <w:p w14:paraId="3D84548A" w14:textId="77777777" w:rsidR="000B2CF9" w:rsidRPr="000B2CF9" w:rsidRDefault="000B2CF9" w:rsidP="000E611B">
      <w:pPr>
        <w:pStyle w:val="Bibliography"/>
        <w:tabs>
          <w:tab w:val="clear" w:pos="264"/>
          <w:tab w:val="left" w:pos="360"/>
        </w:tabs>
        <w:spacing w:after="0"/>
        <w:ind w:left="360" w:hanging="360"/>
        <w:jc w:val="both"/>
        <w:rPr>
          <w:rFonts w:ascii="Arial" w:hAnsi="Arial" w:cs="Arial"/>
          <w:sz w:val="20"/>
        </w:rPr>
      </w:pPr>
      <w:r w:rsidRPr="000B2CF9">
        <w:rPr>
          <w:rFonts w:ascii="Arial" w:hAnsi="Arial" w:cs="Arial"/>
          <w:sz w:val="20"/>
        </w:rPr>
        <w:t>3.</w:t>
      </w:r>
      <w:r w:rsidRPr="000B2CF9">
        <w:rPr>
          <w:rFonts w:ascii="Arial" w:hAnsi="Arial" w:cs="Arial"/>
          <w:sz w:val="20"/>
        </w:rPr>
        <w:tab/>
        <w:t xml:space="preserve">Lam, T.T.-Y., Shum, M.H.-H., Zhu, H.-C., Tong, Y.-G., Ni, X.-B., Liao, Y.-S., Wei, W., Cheung, W.Y.-M., Li, W.-J., Li, L.-F., </w:t>
      </w:r>
      <w:r w:rsidRPr="000B2CF9">
        <w:rPr>
          <w:rFonts w:ascii="Arial" w:hAnsi="Arial" w:cs="Arial"/>
          <w:i/>
          <w:iCs/>
          <w:sz w:val="20"/>
        </w:rPr>
        <w:t>et al.</w:t>
      </w:r>
      <w:r w:rsidRPr="000B2CF9">
        <w:rPr>
          <w:rFonts w:ascii="Arial" w:hAnsi="Arial" w:cs="Arial"/>
          <w:sz w:val="20"/>
        </w:rPr>
        <w:t xml:space="preserve"> (2020). Identifying SARS-CoV-2 related coronaviruses in Malayan pangolins. Nature, 1–6.</w:t>
      </w:r>
    </w:p>
    <w:p w14:paraId="18AC12B8" w14:textId="77777777" w:rsidR="000B2CF9" w:rsidRPr="000B2CF9" w:rsidRDefault="000B2CF9" w:rsidP="000E611B">
      <w:pPr>
        <w:pStyle w:val="Bibliography"/>
        <w:tabs>
          <w:tab w:val="clear" w:pos="264"/>
          <w:tab w:val="left" w:pos="360"/>
        </w:tabs>
        <w:spacing w:after="0"/>
        <w:ind w:left="360" w:hanging="360"/>
        <w:jc w:val="both"/>
        <w:rPr>
          <w:rFonts w:ascii="Arial" w:hAnsi="Arial" w:cs="Arial"/>
          <w:sz w:val="20"/>
        </w:rPr>
      </w:pPr>
      <w:r w:rsidRPr="000B2CF9">
        <w:rPr>
          <w:rFonts w:ascii="Arial" w:hAnsi="Arial" w:cs="Arial"/>
          <w:sz w:val="20"/>
        </w:rPr>
        <w:t>4.</w:t>
      </w:r>
      <w:r w:rsidRPr="000B2CF9">
        <w:rPr>
          <w:rFonts w:ascii="Arial" w:hAnsi="Arial" w:cs="Arial"/>
          <w:sz w:val="20"/>
        </w:rPr>
        <w:tab/>
        <w:t xml:space="preserve">Webster, A.J., Payne, R.J.H., and Pagel, M. (2003). Molecular phylogenies link rates of evolution and speciation. Science </w:t>
      </w:r>
      <w:r w:rsidRPr="000B2CF9">
        <w:rPr>
          <w:rFonts w:ascii="Arial" w:hAnsi="Arial" w:cs="Arial"/>
          <w:i/>
          <w:iCs/>
          <w:sz w:val="20"/>
        </w:rPr>
        <w:t>301</w:t>
      </w:r>
      <w:r w:rsidRPr="000B2CF9">
        <w:rPr>
          <w:rFonts w:ascii="Arial" w:hAnsi="Arial" w:cs="Arial"/>
          <w:sz w:val="20"/>
        </w:rPr>
        <w:t>, 478–478.</w:t>
      </w:r>
    </w:p>
    <w:p w14:paraId="1C56D57E" w14:textId="77777777" w:rsidR="000B2CF9" w:rsidRPr="000B2CF9" w:rsidRDefault="000B2CF9" w:rsidP="000E611B">
      <w:pPr>
        <w:pStyle w:val="Bibliography"/>
        <w:tabs>
          <w:tab w:val="clear" w:pos="264"/>
          <w:tab w:val="left" w:pos="360"/>
        </w:tabs>
        <w:spacing w:after="0"/>
        <w:ind w:left="360" w:hanging="360"/>
        <w:jc w:val="both"/>
        <w:rPr>
          <w:rFonts w:ascii="Arial" w:hAnsi="Arial" w:cs="Arial"/>
          <w:sz w:val="20"/>
        </w:rPr>
      </w:pPr>
      <w:r w:rsidRPr="000B2CF9">
        <w:rPr>
          <w:rFonts w:ascii="Arial" w:hAnsi="Arial" w:cs="Arial"/>
          <w:sz w:val="20"/>
        </w:rPr>
        <w:t>5.</w:t>
      </w:r>
      <w:r w:rsidRPr="000B2CF9">
        <w:rPr>
          <w:rFonts w:ascii="Arial" w:hAnsi="Arial" w:cs="Arial"/>
          <w:sz w:val="20"/>
        </w:rPr>
        <w:tab/>
        <w:t xml:space="preserve">Pagel, M., Venditti, C., and Meade, A. (2006). Large punctuational contribution of speciation to evolutionary divergence at the molecular level. Science </w:t>
      </w:r>
      <w:r w:rsidRPr="000B2CF9">
        <w:rPr>
          <w:rFonts w:ascii="Arial" w:hAnsi="Arial" w:cs="Arial"/>
          <w:i/>
          <w:iCs/>
          <w:sz w:val="20"/>
        </w:rPr>
        <w:t>314</w:t>
      </w:r>
      <w:r w:rsidRPr="000B2CF9">
        <w:rPr>
          <w:rFonts w:ascii="Arial" w:hAnsi="Arial" w:cs="Arial"/>
          <w:sz w:val="20"/>
        </w:rPr>
        <w:t>, 119–121.</w:t>
      </w:r>
    </w:p>
    <w:p w14:paraId="4A49028A" w14:textId="77777777" w:rsidR="000B2CF9" w:rsidRPr="000B2CF9" w:rsidRDefault="000B2CF9" w:rsidP="000E611B">
      <w:pPr>
        <w:pStyle w:val="Bibliography"/>
        <w:tabs>
          <w:tab w:val="clear" w:pos="264"/>
          <w:tab w:val="left" w:pos="360"/>
        </w:tabs>
        <w:spacing w:after="0"/>
        <w:ind w:left="360" w:hanging="360"/>
        <w:jc w:val="both"/>
        <w:rPr>
          <w:rFonts w:ascii="Arial" w:hAnsi="Arial" w:cs="Arial"/>
          <w:sz w:val="20"/>
        </w:rPr>
      </w:pPr>
      <w:r w:rsidRPr="000B2CF9">
        <w:rPr>
          <w:rFonts w:ascii="Arial" w:hAnsi="Arial" w:cs="Arial"/>
          <w:sz w:val="20"/>
        </w:rPr>
        <w:t>6.</w:t>
      </w:r>
      <w:r w:rsidRPr="000B2CF9">
        <w:rPr>
          <w:rFonts w:ascii="Arial" w:hAnsi="Arial" w:cs="Arial"/>
          <w:sz w:val="20"/>
        </w:rPr>
        <w:tab/>
        <w:t xml:space="preserve">Hadfield, J., Megill, C., Bell, S.M., Huddleston, J., Potter, B., Callender, C., Sagulenko, P., Bedford, T., and Neher, R.A. (2018). Nextstrain: Real-time tracking of pathogen evolution. Bioinformatics </w:t>
      </w:r>
      <w:r w:rsidRPr="000B2CF9">
        <w:rPr>
          <w:rFonts w:ascii="Arial" w:hAnsi="Arial" w:cs="Arial"/>
          <w:i/>
          <w:iCs/>
          <w:sz w:val="20"/>
        </w:rPr>
        <w:t>34</w:t>
      </w:r>
      <w:r w:rsidRPr="000B2CF9">
        <w:rPr>
          <w:rFonts w:ascii="Arial" w:hAnsi="Arial" w:cs="Arial"/>
          <w:sz w:val="20"/>
        </w:rPr>
        <w:t>, 4121–4123.</w:t>
      </w:r>
    </w:p>
    <w:p w14:paraId="6DF331B6" w14:textId="77777777" w:rsidR="000B2CF9" w:rsidRPr="000B2CF9" w:rsidRDefault="000B2CF9" w:rsidP="000E611B">
      <w:pPr>
        <w:pStyle w:val="Bibliography"/>
        <w:tabs>
          <w:tab w:val="clear" w:pos="264"/>
          <w:tab w:val="left" w:pos="360"/>
        </w:tabs>
        <w:spacing w:after="0"/>
        <w:ind w:left="360" w:hanging="360"/>
        <w:jc w:val="both"/>
        <w:rPr>
          <w:rFonts w:ascii="Arial" w:hAnsi="Arial" w:cs="Arial"/>
          <w:sz w:val="20"/>
        </w:rPr>
      </w:pPr>
      <w:r w:rsidRPr="000B2CF9">
        <w:rPr>
          <w:rFonts w:ascii="Arial" w:hAnsi="Arial" w:cs="Arial"/>
          <w:sz w:val="20"/>
        </w:rPr>
        <w:t>7.</w:t>
      </w:r>
      <w:r w:rsidRPr="000B2CF9">
        <w:rPr>
          <w:rFonts w:ascii="Arial" w:hAnsi="Arial" w:cs="Arial"/>
          <w:sz w:val="20"/>
        </w:rPr>
        <w:tab/>
        <w:t xml:space="preserve">Sagulenko, P., Puller, V., and Neher, R.A. (2017). TreeTime: Maximum-likelihood phylodynamic analysis. Virus Evol. </w:t>
      </w:r>
      <w:r w:rsidRPr="000B2CF9">
        <w:rPr>
          <w:rFonts w:ascii="Arial" w:hAnsi="Arial" w:cs="Arial"/>
          <w:i/>
          <w:iCs/>
          <w:sz w:val="20"/>
        </w:rPr>
        <w:t>4</w:t>
      </w:r>
      <w:r w:rsidRPr="000B2CF9">
        <w:rPr>
          <w:rFonts w:ascii="Arial" w:hAnsi="Arial" w:cs="Arial"/>
          <w:sz w:val="20"/>
        </w:rPr>
        <w:t>. Available at: https://www.ncbi.nlm.nih.gov/pmc/articles/PMC5758920/ [Accessed March 22, 2020].</w:t>
      </w:r>
    </w:p>
    <w:p w14:paraId="25C6FB32" w14:textId="77777777" w:rsidR="000B2CF9" w:rsidRPr="000B2CF9" w:rsidRDefault="000B2CF9" w:rsidP="000E611B">
      <w:pPr>
        <w:pStyle w:val="Bibliography"/>
        <w:tabs>
          <w:tab w:val="clear" w:pos="264"/>
          <w:tab w:val="left" w:pos="360"/>
        </w:tabs>
        <w:spacing w:after="0"/>
        <w:ind w:left="360" w:hanging="360"/>
        <w:jc w:val="both"/>
        <w:rPr>
          <w:rFonts w:ascii="Arial" w:hAnsi="Arial" w:cs="Arial"/>
          <w:sz w:val="20"/>
        </w:rPr>
      </w:pPr>
      <w:r w:rsidRPr="000B2CF9">
        <w:rPr>
          <w:rFonts w:ascii="Arial" w:hAnsi="Arial" w:cs="Arial"/>
          <w:sz w:val="20"/>
        </w:rPr>
        <w:t>8.</w:t>
      </w:r>
      <w:r w:rsidRPr="000B2CF9">
        <w:rPr>
          <w:rFonts w:ascii="Arial" w:hAnsi="Arial" w:cs="Arial"/>
          <w:sz w:val="20"/>
        </w:rPr>
        <w:tab/>
        <w:t xml:space="preserve">Pagel, M. (1999). Inferring the historical patterns of biological evolution. Nature </w:t>
      </w:r>
      <w:r w:rsidRPr="000B2CF9">
        <w:rPr>
          <w:rFonts w:ascii="Arial" w:hAnsi="Arial" w:cs="Arial"/>
          <w:i/>
          <w:iCs/>
          <w:sz w:val="20"/>
        </w:rPr>
        <w:t>401</w:t>
      </w:r>
      <w:r w:rsidRPr="000B2CF9">
        <w:rPr>
          <w:rFonts w:ascii="Arial" w:hAnsi="Arial" w:cs="Arial"/>
          <w:sz w:val="20"/>
        </w:rPr>
        <w:t>, 877–884.</w:t>
      </w:r>
    </w:p>
    <w:p w14:paraId="5D9F6C2D" w14:textId="77777777" w:rsidR="000B2CF9" w:rsidRPr="000B2CF9" w:rsidRDefault="000B2CF9" w:rsidP="000E611B">
      <w:pPr>
        <w:pStyle w:val="Bibliography"/>
        <w:tabs>
          <w:tab w:val="clear" w:pos="264"/>
          <w:tab w:val="left" w:pos="360"/>
        </w:tabs>
        <w:spacing w:after="0"/>
        <w:ind w:left="360" w:hanging="360"/>
        <w:jc w:val="both"/>
        <w:rPr>
          <w:rFonts w:ascii="Arial" w:hAnsi="Arial" w:cs="Arial"/>
          <w:sz w:val="20"/>
        </w:rPr>
      </w:pPr>
      <w:r w:rsidRPr="000B2CF9">
        <w:rPr>
          <w:rFonts w:ascii="Arial" w:hAnsi="Arial" w:cs="Arial"/>
          <w:sz w:val="20"/>
        </w:rPr>
        <w:t>9.</w:t>
      </w:r>
      <w:r w:rsidRPr="000B2CF9">
        <w:rPr>
          <w:rFonts w:ascii="Arial" w:hAnsi="Arial" w:cs="Arial"/>
          <w:sz w:val="20"/>
        </w:rPr>
        <w:tab/>
        <w:t xml:space="preserve">Venditti, C., Meade, A., and Pagel, M. (2006). Detecting the node-density artifact in phylogeny reconstruction. Syst. Biol. </w:t>
      </w:r>
      <w:r w:rsidRPr="000B2CF9">
        <w:rPr>
          <w:rFonts w:ascii="Arial" w:hAnsi="Arial" w:cs="Arial"/>
          <w:i/>
          <w:iCs/>
          <w:sz w:val="20"/>
        </w:rPr>
        <w:t>55</w:t>
      </w:r>
      <w:r w:rsidRPr="000B2CF9">
        <w:rPr>
          <w:rFonts w:ascii="Arial" w:hAnsi="Arial" w:cs="Arial"/>
          <w:sz w:val="20"/>
        </w:rPr>
        <w:t>, 637–643.</w:t>
      </w:r>
    </w:p>
    <w:p w14:paraId="270F1842" w14:textId="4E691EEF" w:rsidR="00C90166" w:rsidRPr="00AA25C2" w:rsidRDefault="000B2CF9" w:rsidP="000E611B">
      <w:pPr>
        <w:pStyle w:val="Bibliography"/>
        <w:tabs>
          <w:tab w:val="clear" w:pos="264"/>
          <w:tab w:val="left" w:pos="360"/>
        </w:tabs>
        <w:spacing w:after="0"/>
        <w:ind w:left="360" w:hanging="360"/>
        <w:jc w:val="both"/>
        <w:rPr>
          <w:rFonts w:ascii="Arial" w:hAnsi="Arial" w:cs="Arial"/>
          <w:sz w:val="24"/>
          <w:szCs w:val="24"/>
        </w:rPr>
      </w:pPr>
      <w:r w:rsidRPr="000B2CF9">
        <w:rPr>
          <w:rFonts w:ascii="Arial" w:hAnsi="Arial" w:cs="Arial"/>
          <w:sz w:val="20"/>
        </w:rPr>
        <w:t>10.</w:t>
      </w:r>
      <w:r w:rsidRPr="000B2CF9">
        <w:rPr>
          <w:rFonts w:ascii="Arial" w:hAnsi="Arial" w:cs="Arial"/>
          <w:sz w:val="20"/>
        </w:rPr>
        <w:tab/>
        <w:t xml:space="preserve">Andersen, K.G., Rambaut, A., Lipkin, W.I., Holmes, E.C., and Garry, R.F. (2020). The proximal origin of SARS-CoV-2. Nat. Med. </w:t>
      </w:r>
      <w:r w:rsidRPr="000B2CF9">
        <w:rPr>
          <w:rFonts w:ascii="Arial" w:hAnsi="Arial" w:cs="Arial"/>
          <w:i/>
          <w:iCs/>
          <w:sz w:val="20"/>
        </w:rPr>
        <w:t>26</w:t>
      </w:r>
      <w:r w:rsidRPr="000B2CF9">
        <w:rPr>
          <w:rFonts w:ascii="Arial" w:hAnsi="Arial" w:cs="Arial"/>
          <w:sz w:val="20"/>
        </w:rPr>
        <w:t>, 450–452.</w:t>
      </w:r>
      <w:r w:rsidR="00C90166" w:rsidRPr="005136F8">
        <w:rPr>
          <w:rFonts w:ascii="Arial" w:hAnsi="Arial" w:cs="Arial"/>
          <w:sz w:val="20"/>
          <w:szCs w:val="20"/>
        </w:rPr>
        <w:fldChar w:fldCharType="end"/>
      </w:r>
      <w:r w:rsidR="00C90166" w:rsidRPr="00AA25C2">
        <w:rPr>
          <w:rFonts w:ascii="Arial" w:hAnsi="Arial" w:cs="Arial"/>
          <w:sz w:val="24"/>
          <w:szCs w:val="24"/>
        </w:rPr>
        <w:br w:type="page"/>
      </w:r>
    </w:p>
    <w:p w14:paraId="651E337B" w14:textId="5A239EE2" w:rsidR="00FB4190" w:rsidRPr="00FB4190" w:rsidRDefault="00FB4190" w:rsidP="00062654">
      <w:pPr>
        <w:pStyle w:val="Bibliography"/>
        <w:spacing w:after="0"/>
        <w:rPr>
          <w:rFonts w:ascii="Arial" w:hAnsi="Arial" w:cs="Arial"/>
          <w:noProof/>
          <w:sz w:val="24"/>
          <w:szCs w:val="24"/>
        </w:rPr>
      </w:pPr>
      <w:r>
        <w:rPr>
          <w:rFonts w:ascii="Arial" w:hAnsi="Arial" w:cs="Arial"/>
          <w:b/>
          <w:bCs/>
          <w:noProof/>
          <w:sz w:val="24"/>
          <w:szCs w:val="24"/>
        </w:rPr>
        <w:lastRenderedPageBreak/>
        <w:t>Appendix</w:t>
      </w:r>
    </w:p>
    <w:p w14:paraId="5B8A6B4F" w14:textId="39AB69B8" w:rsidR="00FB4190" w:rsidRDefault="00FB4190" w:rsidP="0024767A">
      <w:pPr>
        <w:spacing w:after="0" w:line="240" w:lineRule="auto"/>
        <w:rPr>
          <w:rFonts w:ascii="Arial" w:hAnsi="Arial" w:cs="Arial"/>
          <w:sz w:val="24"/>
          <w:szCs w:val="24"/>
        </w:rPr>
      </w:pPr>
    </w:p>
    <w:p w14:paraId="00038D1E" w14:textId="77777777" w:rsidR="00853E19" w:rsidRDefault="00853E19" w:rsidP="0024767A">
      <w:pPr>
        <w:spacing w:after="0" w:line="240" w:lineRule="auto"/>
        <w:rPr>
          <w:rFonts w:ascii="Arial" w:hAnsi="Arial" w:cs="Arial"/>
          <w:sz w:val="24"/>
          <w:szCs w:val="24"/>
        </w:rPr>
      </w:pPr>
    </w:p>
    <w:p w14:paraId="6371F0C0" w14:textId="77777777" w:rsidR="009E3D0A" w:rsidRPr="0024767A" w:rsidRDefault="009E3D0A" w:rsidP="0024767A">
      <w:pPr>
        <w:spacing w:after="0" w:line="240" w:lineRule="auto"/>
        <w:rPr>
          <w:rFonts w:ascii="Arial" w:hAnsi="Arial" w:cs="Arial"/>
          <w:sz w:val="24"/>
          <w:szCs w:val="24"/>
        </w:rPr>
      </w:pPr>
    </w:p>
    <w:p w14:paraId="190433EC" w14:textId="7B867A10" w:rsidR="003A4DC0" w:rsidRPr="00AA25C2" w:rsidRDefault="002B5390" w:rsidP="00062654">
      <w:pPr>
        <w:pStyle w:val="Bibliography"/>
        <w:spacing w:after="0"/>
        <w:rPr>
          <w:rFonts w:ascii="Arial" w:hAnsi="Arial" w:cs="Arial"/>
          <w:sz w:val="24"/>
          <w:szCs w:val="24"/>
        </w:rPr>
      </w:pPr>
      <w:r>
        <w:rPr>
          <w:rFonts w:ascii="Arial" w:hAnsi="Arial" w:cs="Arial"/>
          <w:noProof/>
          <w:sz w:val="24"/>
          <w:szCs w:val="24"/>
        </w:rPr>
        <w:drawing>
          <wp:inline distT="0" distB="0" distL="0" distR="0" wp14:anchorId="7105B384" wp14:editId="3927F6CE">
            <wp:extent cx="5486400" cy="4572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rya_figure_punctuation_sars_like_tree.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486400" cy="4572000"/>
                    </a:xfrm>
                    <a:prstGeom prst="rect">
                      <a:avLst/>
                    </a:prstGeom>
                  </pic:spPr>
                </pic:pic>
              </a:graphicData>
            </a:graphic>
          </wp:inline>
        </w:drawing>
      </w:r>
    </w:p>
    <w:p w14:paraId="4DAB2429" w14:textId="77777777" w:rsidR="00F22D5C" w:rsidRPr="00F22D5C" w:rsidRDefault="00F22D5C" w:rsidP="001E22D9">
      <w:pPr>
        <w:spacing w:after="0" w:line="240" w:lineRule="auto"/>
        <w:jc w:val="both"/>
        <w:rPr>
          <w:rFonts w:ascii="Arial" w:hAnsi="Arial" w:cs="Arial"/>
          <w:sz w:val="24"/>
          <w:szCs w:val="24"/>
        </w:rPr>
      </w:pPr>
    </w:p>
    <w:p w14:paraId="604AD430" w14:textId="760686B4" w:rsidR="00002602" w:rsidRDefault="00AA25C2" w:rsidP="001E22D9">
      <w:pPr>
        <w:spacing w:after="0" w:line="240" w:lineRule="auto"/>
        <w:jc w:val="both"/>
        <w:rPr>
          <w:rFonts w:ascii="Arial" w:hAnsi="Arial" w:cs="Arial"/>
          <w:sz w:val="24"/>
          <w:szCs w:val="24"/>
        </w:rPr>
      </w:pPr>
      <w:r w:rsidRPr="001E22D9">
        <w:rPr>
          <w:rFonts w:ascii="Arial" w:hAnsi="Arial" w:cs="Arial"/>
          <w:b/>
          <w:bCs/>
          <w:sz w:val="24"/>
          <w:szCs w:val="24"/>
        </w:rPr>
        <w:t>Figure A1.</w:t>
      </w:r>
      <w:r>
        <w:rPr>
          <w:rFonts w:ascii="Arial" w:hAnsi="Arial" w:cs="Arial"/>
          <w:sz w:val="24"/>
          <w:szCs w:val="24"/>
        </w:rPr>
        <w:t xml:space="preserve"> </w:t>
      </w:r>
      <w:r w:rsidR="004F150C">
        <w:rPr>
          <w:rFonts w:ascii="Arial" w:hAnsi="Arial" w:cs="Arial"/>
          <w:sz w:val="24"/>
          <w:szCs w:val="24"/>
        </w:rPr>
        <w:t xml:space="preserve">Molecular phylogeny of SARS-like betacoronaviruses </w:t>
      </w:r>
      <w:r w:rsidR="00A149C2">
        <w:rPr>
          <w:rFonts w:ascii="Arial" w:hAnsi="Arial" w:cs="Arial"/>
          <w:sz w:val="24"/>
          <w:szCs w:val="24"/>
        </w:rPr>
        <w:t xml:space="preserve">downloaded from </w:t>
      </w:r>
      <w:hyperlink r:id="rId10" w:history="1">
        <w:r w:rsidR="00A149C2" w:rsidRPr="00AC2A04">
          <w:rPr>
            <w:rStyle w:val="Hyperlink"/>
            <w:rFonts w:ascii="Arial" w:hAnsi="Arial" w:cs="Arial"/>
            <w:sz w:val="24"/>
            <w:szCs w:val="24"/>
          </w:rPr>
          <w:t>Nextstrain</w:t>
        </w:r>
      </w:hyperlink>
      <w:r w:rsidR="00A149C2">
        <w:rPr>
          <w:rFonts w:ascii="Arial" w:hAnsi="Arial" w:cs="Arial"/>
          <w:sz w:val="24"/>
          <w:szCs w:val="24"/>
        </w:rPr>
        <w:t>.</w:t>
      </w:r>
      <w:r w:rsidR="00702858">
        <w:rPr>
          <w:rFonts w:ascii="Arial" w:hAnsi="Arial" w:cs="Arial"/>
          <w:sz w:val="24"/>
          <w:szCs w:val="24"/>
        </w:rPr>
        <w:t xml:space="preserve"> This tree contains 52 genomes (</w:t>
      </w:r>
      <w:r w:rsidR="00BB5FA6">
        <w:rPr>
          <w:rFonts w:ascii="Arial" w:hAnsi="Arial" w:cs="Arial"/>
          <w:sz w:val="24"/>
          <w:szCs w:val="24"/>
        </w:rPr>
        <w:t xml:space="preserve">12 </w:t>
      </w:r>
      <w:r w:rsidR="00702858">
        <w:rPr>
          <w:rFonts w:ascii="Arial" w:hAnsi="Arial" w:cs="Arial"/>
          <w:sz w:val="24"/>
          <w:szCs w:val="24"/>
        </w:rPr>
        <w:t>SARS-CoV</w:t>
      </w:r>
      <w:r w:rsidR="00BB5FA6">
        <w:rPr>
          <w:rFonts w:ascii="Arial" w:hAnsi="Arial" w:cs="Arial"/>
          <w:sz w:val="24"/>
          <w:szCs w:val="24"/>
        </w:rPr>
        <w:t xml:space="preserve">, 12 </w:t>
      </w:r>
      <w:r w:rsidR="00702858">
        <w:rPr>
          <w:rFonts w:ascii="Arial" w:hAnsi="Arial" w:cs="Arial"/>
          <w:sz w:val="24"/>
          <w:szCs w:val="24"/>
        </w:rPr>
        <w:t>SARS-CoV-2</w:t>
      </w:r>
      <w:r w:rsidR="009E0146">
        <w:rPr>
          <w:rFonts w:ascii="Arial" w:hAnsi="Arial" w:cs="Arial"/>
          <w:sz w:val="24"/>
          <w:szCs w:val="24"/>
        </w:rPr>
        <w:t>,</w:t>
      </w:r>
      <w:r w:rsidR="00BB5FA6">
        <w:rPr>
          <w:rFonts w:ascii="Arial" w:hAnsi="Arial" w:cs="Arial"/>
          <w:sz w:val="24"/>
          <w:szCs w:val="24"/>
        </w:rPr>
        <w:t xml:space="preserve"> and 28</w:t>
      </w:r>
      <w:r w:rsidR="009E0146">
        <w:rPr>
          <w:rFonts w:ascii="Arial" w:hAnsi="Arial" w:cs="Arial"/>
          <w:sz w:val="24"/>
          <w:szCs w:val="24"/>
        </w:rPr>
        <w:t xml:space="preserve"> SARS-like CoV</w:t>
      </w:r>
      <w:r w:rsidR="00702858">
        <w:rPr>
          <w:rFonts w:ascii="Arial" w:hAnsi="Arial" w:cs="Arial"/>
          <w:sz w:val="24"/>
          <w:szCs w:val="24"/>
        </w:rPr>
        <w:t>)</w:t>
      </w:r>
      <w:r w:rsidR="00854332">
        <w:rPr>
          <w:rFonts w:ascii="Arial" w:hAnsi="Arial" w:cs="Arial"/>
          <w:sz w:val="24"/>
          <w:szCs w:val="24"/>
        </w:rPr>
        <w:t>.</w:t>
      </w:r>
      <w:r w:rsidR="00002602">
        <w:rPr>
          <w:rFonts w:ascii="Arial" w:hAnsi="Arial" w:cs="Arial"/>
          <w:sz w:val="24"/>
          <w:szCs w:val="24"/>
        </w:rPr>
        <w:br w:type="page"/>
      </w:r>
    </w:p>
    <w:p w14:paraId="4A6A5408" w14:textId="4D341DCB" w:rsidR="00AC2A04" w:rsidRDefault="00535BAD" w:rsidP="001E22D9">
      <w:pPr>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1DC65774" wp14:editId="27220CAC">
            <wp:extent cx="4572000" cy="36576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rya_figure_punctuation_sars_like_type_2group.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572000" cy="3657600"/>
                    </a:xfrm>
                    <a:prstGeom prst="rect">
                      <a:avLst/>
                    </a:prstGeom>
                  </pic:spPr>
                </pic:pic>
              </a:graphicData>
            </a:graphic>
          </wp:inline>
        </w:drawing>
      </w:r>
    </w:p>
    <w:p w14:paraId="45F0619E" w14:textId="77777777" w:rsidR="00D32010" w:rsidRPr="00D32010" w:rsidRDefault="00D32010" w:rsidP="00D32010">
      <w:pPr>
        <w:spacing w:after="0" w:line="240" w:lineRule="auto"/>
        <w:jc w:val="both"/>
        <w:rPr>
          <w:rFonts w:ascii="Arial" w:hAnsi="Arial" w:cs="Arial"/>
          <w:sz w:val="24"/>
          <w:szCs w:val="24"/>
        </w:rPr>
      </w:pPr>
    </w:p>
    <w:p w14:paraId="71D80CC3" w14:textId="19C73124" w:rsidR="00002602" w:rsidRDefault="00D32010" w:rsidP="00D32010">
      <w:pPr>
        <w:spacing w:after="0" w:line="240" w:lineRule="auto"/>
        <w:jc w:val="both"/>
        <w:rPr>
          <w:rFonts w:ascii="Arial" w:hAnsi="Arial" w:cs="Arial"/>
          <w:sz w:val="24"/>
          <w:szCs w:val="24"/>
        </w:rPr>
      </w:pPr>
      <w:r w:rsidRPr="001E22D9">
        <w:rPr>
          <w:rFonts w:ascii="Arial" w:hAnsi="Arial" w:cs="Arial"/>
          <w:b/>
          <w:bCs/>
          <w:sz w:val="24"/>
          <w:szCs w:val="24"/>
        </w:rPr>
        <w:t>Figure A</w:t>
      </w:r>
      <w:r w:rsidR="00217D16">
        <w:rPr>
          <w:rFonts w:ascii="Arial" w:hAnsi="Arial" w:cs="Arial"/>
          <w:b/>
          <w:bCs/>
          <w:sz w:val="24"/>
          <w:szCs w:val="24"/>
        </w:rPr>
        <w:t>2</w:t>
      </w:r>
      <w:r w:rsidRPr="001E22D9">
        <w:rPr>
          <w:rFonts w:ascii="Arial" w:hAnsi="Arial" w:cs="Arial"/>
          <w:b/>
          <w:bCs/>
          <w:sz w:val="24"/>
          <w:szCs w:val="24"/>
        </w:rPr>
        <w:t>.</w:t>
      </w:r>
      <w:r>
        <w:rPr>
          <w:rFonts w:ascii="Arial" w:hAnsi="Arial" w:cs="Arial"/>
          <w:sz w:val="24"/>
          <w:szCs w:val="24"/>
        </w:rPr>
        <w:t xml:space="preserve"> </w:t>
      </w:r>
      <w:r w:rsidR="009F5B5B">
        <w:rPr>
          <w:rFonts w:ascii="Arial" w:hAnsi="Arial" w:cs="Arial"/>
          <w:sz w:val="24"/>
          <w:szCs w:val="24"/>
        </w:rPr>
        <w:t xml:space="preserve">SARS-like betacoronaviruses </w:t>
      </w:r>
      <w:r w:rsidR="0022246A">
        <w:rPr>
          <w:rFonts w:ascii="Arial" w:hAnsi="Arial" w:cs="Arial"/>
          <w:sz w:val="24"/>
          <w:szCs w:val="24"/>
        </w:rPr>
        <w:t>ha</w:t>
      </w:r>
      <w:r w:rsidR="002E18A7">
        <w:rPr>
          <w:rFonts w:ascii="Arial" w:hAnsi="Arial" w:cs="Arial"/>
          <w:sz w:val="24"/>
          <w:szCs w:val="24"/>
        </w:rPr>
        <w:t>ve</w:t>
      </w:r>
      <w:r w:rsidR="0022246A">
        <w:rPr>
          <w:rFonts w:ascii="Arial" w:hAnsi="Arial" w:cs="Arial"/>
          <w:sz w:val="24"/>
          <w:szCs w:val="24"/>
        </w:rPr>
        <w:t xml:space="preserve"> likely been evolving gradually before and during the two pandemics</w:t>
      </w:r>
      <w:r w:rsidR="00302B7B">
        <w:rPr>
          <w:rFonts w:ascii="Arial" w:hAnsi="Arial" w:cs="Arial"/>
          <w:sz w:val="24"/>
          <w:szCs w:val="24"/>
        </w:rPr>
        <w:t xml:space="preserve"> (</w:t>
      </w:r>
      <w:r w:rsidR="00D01D4A">
        <w:rPr>
          <w:rFonts w:ascii="Arial" w:hAnsi="Arial" w:cs="Arial"/>
          <w:sz w:val="24"/>
          <w:szCs w:val="24"/>
        </w:rPr>
        <w:t>slope [SARS-CoV</w:t>
      </w:r>
      <w:r w:rsidR="005A1FEE">
        <w:rPr>
          <w:rFonts w:ascii="Arial" w:hAnsi="Arial" w:cs="Arial"/>
          <w:sz w:val="24"/>
          <w:szCs w:val="24"/>
        </w:rPr>
        <w:t xml:space="preserve"> &amp; SARS-CoV-2</w:t>
      </w:r>
      <w:r w:rsidR="00D01D4A">
        <w:rPr>
          <w:rFonts w:ascii="Arial" w:hAnsi="Arial" w:cs="Arial"/>
          <w:sz w:val="24"/>
          <w:szCs w:val="24"/>
        </w:rPr>
        <w:t xml:space="preserve">] = </w:t>
      </w:r>
      <w:r w:rsidR="00D01D4A" w:rsidRPr="00D01D4A">
        <w:rPr>
          <w:rFonts w:ascii="Arial" w:hAnsi="Arial" w:cs="Arial"/>
          <w:sz w:val="24"/>
          <w:szCs w:val="24"/>
        </w:rPr>
        <w:t>.000003</w:t>
      </w:r>
      <w:r w:rsidR="00D01D4A">
        <w:rPr>
          <w:rFonts w:ascii="Arial" w:hAnsi="Arial" w:cs="Arial"/>
          <w:sz w:val="24"/>
          <w:szCs w:val="24"/>
        </w:rPr>
        <w:t xml:space="preserve">8 </w:t>
      </w:r>
      <w:r w:rsidR="00B469CE" w:rsidRPr="00AA25C2">
        <w:rPr>
          <w:rFonts w:ascii="Arial" w:hAnsi="Arial" w:cs="Arial"/>
          <w:sz w:val="24"/>
          <w:szCs w:val="24"/>
        </w:rPr>
        <w:t>±</w:t>
      </w:r>
      <w:r w:rsidR="00B469CE">
        <w:rPr>
          <w:rFonts w:ascii="Arial" w:hAnsi="Arial" w:cs="Arial"/>
          <w:sz w:val="24"/>
          <w:szCs w:val="24"/>
        </w:rPr>
        <w:t xml:space="preserve"> </w:t>
      </w:r>
      <w:r w:rsidR="005C3690" w:rsidRPr="005C3690">
        <w:rPr>
          <w:rFonts w:ascii="Arial" w:hAnsi="Arial" w:cs="Arial"/>
          <w:sz w:val="24"/>
          <w:szCs w:val="24"/>
        </w:rPr>
        <w:t>.000027</w:t>
      </w:r>
      <w:r w:rsidR="00B85E77">
        <w:rPr>
          <w:rFonts w:ascii="Arial" w:hAnsi="Arial" w:cs="Arial"/>
          <w:sz w:val="24"/>
          <w:szCs w:val="24"/>
        </w:rPr>
        <w:t xml:space="preserve">, </w:t>
      </w:r>
      <w:r w:rsidR="00B85E77" w:rsidRPr="00B85E77">
        <w:rPr>
          <w:rFonts w:ascii="Arial" w:hAnsi="Arial" w:cs="Arial"/>
          <w:i/>
          <w:iCs/>
          <w:sz w:val="24"/>
          <w:szCs w:val="24"/>
        </w:rPr>
        <w:t>P</w:t>
      </w:r>
      <w:r w:rsidR="00B85E77">
        <w:rPr>
          <w:rFonts w:ascii="Arial" w:hAnsi="Arial" w:cs="Arial"/>
          <w:sz w:val="24"/>
          <w:szCs w:val="24"/>
        </w:rPr>
        <w:t xml:space="preserve"> = .445</w:t>
      </w:r>
      <w:r w:rsidR="00D01D4A">
        <w:rPr>
          <w:rFonts w:ascii="Arial" w:hAnsi="Arial" w:cs="Arial"/>
          <w:sz w:val="24"/>
          <w:szCs w:val="24"/>
        </w:rPr>
        <w:t xml:space="preserve">; slope [SARS-like CoV] = </w:t>
      </w:r>
      <w:r w:rsidR="008E4058" w:rsidRPr="008E4058">
        <w:rPr>
          <w:rFonts w:ascii="Arial" w:hAnsi="Arial" w:cs="Arial"/>
          <w:sz w:val="24"/>
          <w:szCs w:val="24"/>
        </w:rPr>
        <w:t>-.000001</w:t>
      </w:r>
      <w:r w:rsidR="00B85E77">
        <w:rPr>
          <w:rFonts w:ascii="Arial" w:hAnsi="Arial" w:cs="Arial"/>
          <w:sz w:val="24"/>
          <w:szCs w:val="24"/>
        </w:rPr>
        <w:t>0</w:t>
      </w:r>
      <w:r w:rsidR="000D39EE">
        <w:rPr>
          <w:rFonts w:ascii="Arial" w:hAnsi="Arial" w:cs="Arial"/>
          <w:sz w:val="24"/>
          <w:szCs w:val="24"/>
        </w:rPr>
        <w:t xml:space="preserve"> </w:t>
      </w:r>
      <w:r w:rsidR="000D39EE" w:rsidRPr="00AA25C2">
        <w:rPr>
          <w:rFonts w:ascii="Arial" w:hAnsi="Arial" w:cs="Arial"/>
          <w:sz w:val="24"/>
          <w:szCs w:val="24"/>
        </w:rPr>
        <w:t>±</w:t>
      </w:r>
      <w:r w:rsidR="000D39EE">
        <w:rPr>
          <w:rFonts w:ascii="Arial" w:hAnsi="Arial" w:cs="Arial"/>
          <w:sz w:val="24"/>
          <w:szCs w:val="24"/>
        </w:rPr>
        <w:t xml:space="preserve"> </w:t>
      </w:r>
      <w:r w:rsidR="000D39EE" w:rsidRPr="000D39EE">
        <w:rPr>
          <w:rFonts w:ascii="Arial" w:hAnsi="Arial" w:cs="Arial"/>
          <w:sz w:val="24"/>
          <w:szCs w:val="24"/>
        </w:rPr>
        <w:t>.0012</w:t>
      </w:r>
      <w:r w:rsidR="00B85E77">
        <w:rPr>
          <w:rFonts w:ascii="Arial" w:hAnsi="Arial" w:cs="Arial"/>
          <w:sz w:val="24"/>
          <w:szCs w:val="24"/>
        </w:rPr>
        <w:t xml:space="preserve">, </w:t>
      </w:r>
      <w:r w:rsidR="00B85E77" w:rsidRPr="00B85E77">
        <w:rPr>
          <w:rFonts w:ascii="Arial" w:hAnsi="Arial" w:cs="Arial"/>
          <w:i/>
          <w:iCs/>
          <w:sz w:val="24"/>
          <w:szCs w:val="24"/>
        </w:rPr>
        <w:t>P</w:t>
      </w:r>
      <w:r w:rsidR="00B85E77">
        <w:rPr>
          <w:rFonts w:ascii="Arial" w:hAnsi="Arial" w:cs="Arial"/>
          <w:sz w:val="24"/>
          <w:szCs w:val="24"/>
        </w:rPr>
        <w:t xml:space="preserve"> = .500</w:t>
      </w:r>
      <w:r w:rsidR="00D01D4A">
        <w:rPr>
          <w:rFonts w:ascii="Arial" w:hAnsi="Arial" w:cs="Arial"/>
          <w:sz w:val="24"/>
          <w:szCs w:val="24"/>
        </w:rPr>
        <w:t xml:space="preserve">; </w:t>
      </w:r>
      <w:r w:rsidR="00D01D4A" w:rsidRPr="00D01D4A">
        <w:rPr>
          <w:rFonts w:ascii="Arial" w:hAnsi="Arial" w:cs="Arial"/>
          <w:i/>
          <w:iCs/>
          <w:sz w:val="24"/>
          <w:szCs w:val="24"/>
        </w:rPr>
        <w:t>R</w:t>
      </w:r>
      <w:r w:rsidR="00D01D4A" w:rsidRPr="00D01D4A">
        <w:rPr>
          <w:rFonts w:ascii="Arial" w:hAnsi="Arial" w:cs="Arial"/>
          <w:i/>
          <w:iCs/>
          <w:sz w:val="24"/>
          <w:szCs w:val="24"/>
          <w:vertAlign w:val="superscript"/>
        </w:rPr>
        <w:t>2</w:t>
      </w:r>
      <w:r w:rsidR="00D01D4A" w:rsidRPr="00D01D4A">
        <w:rPr>
          <w:rFonts w:ascii="Arial" w:hAnsi="Arial" w:cs="Arial"/>
          <w:i/>
          <w:iCs/>
          <w:sz w:val="24"/>
          <w:szCs w:val="24"/>
        </w:rPr>
        <w:t xml:space="preserve"> =</w:t>
      </w:r>
      <w:r w:rsidR="00D01D4A">
        <w:rPr>
          <w:rFonts w:ascii="Arial" w:hAnsi="Arial" w:cs="Arial"/>
          <w:sz w:val="24"/>
          <w:szCs w:val="24"/>
        </w:rPr>
        <w:t xml:space="preserve"> </w:t>
      </w:r>
      <w:r w:rsidR="0057303F">
        <w:rPr>
          <w:rFonts w:ascii="Arial" w:hAnsi="Arial" w:cs="Arial"/>
          <w:sz w:val="24"/>
          <w:szCs w:val="24"/>
        </w:rPr>
        <w:t>.049</w:t>
      </w:r>
      <w:r w:rsidR="00302B7B">
        <w:rPr>
          <w:rFonts w:ascii="Arial" w:hAnsi="Arial" w:cs="Arial"/>
          <w:sz w:val="24"/>
          <w:szCs w:val="24"/>
        </w:rPr>
        <w:t>)</w:t>
      </w:r>
      <w:r w:rsidR="0022246A">
        <w:rPr>
          <w:rFonts w:ascii="Arial" w:hAnsi="Arial" w:cs="Arial"/>
          <w:sz w:val="24"/>
          <w:szCs w:val="24"/>
        </w:rPr>
        <w:t>.</w:t>
      </w:r>
      <w:r w:rsidR="004B383B">
        <w:rPr>
          <w:rFonts w:ascii="Arial" w:hAnsi="Arial" w:cs="Arial"/>
          <w:sz w:val="24"/>
          <w:szCs w:val="24"/>
        </w:rPr>
        <w:t xml:space="preserve"> Having two regression fit lines</w:t>
      </w:r>
      <w:r w:rsidR="00684432">
        <w:rPr>
          <w:rFonts w:ascii="Arial" w:hAnsi="Arial" w:cs="Arial"/>
          <w:sz w:val="24"/>
          <w:szCs w:val="24"/>
        </w:rPr>
        <w:t>, however,</w:t>
      </w:r>
      <w:r w:rsidR="004B383B">
        <w:rPr>
          <w:rFonts w:ascii="Arial" w:hAnsi="Arial" w:cs="Arial"/>
          <w:sz w:val="24"/>
          <w:szCs w:val="24"/>
        </w:rPr>
        <w:t xml:space="preserve"> do not increase the likelihood enough relative to th</w:t>
      </w:r>
      <w:r w:rsidR="00460093">
        <w:rPr>
          <w:rFonts w:ascii="Arial" w:hAnsi="Arial" w:cs="Arial"/>
          <w:sz w:val="24"/>
          <w:szCs w:val="24"/>
        </w:rPr>
        <w:t>e model with only one</w:t>
      </w:r>
      <w:r w:rsidR="00296C56">
        <w:rPr>
          <w:rFonts w:ascii="Arial" w:hAnsi="Arial" w:cs="Arial"/>
          <w:sz w:val="24"/>
          <w:szCs w:val="24"/>
        </w:rPr>
        <w:t xml:space="preserve"> line</w:t>
      </w:r>
      <w:r w:rsidR="005073A7">
        <w:rPr>
          <w:rFonts w:ascii="Arial" w:hAnsi="Arial" w:cs="Arial"/>
          <w:sz w:val="24"/>
          <w:szCs w:val="24"/>
        </w:rPr>
        <w:t xml:space="preserve"> (</w:t>
      </w:r>
      <w:r w:rsidR="00B0178B" w:rsidRPr="00B0178B">
        <w:rPr>
          <w:rFonts w:ascii="Arial" w:hAnsi="Arial" w:cs="Arial"/>
          <w:sz w:val="24"/>
          <w:szCs w:val="24"/>
        </w:rPr>
        <w:t>Δ</w:t>
      </w:r>
      <w:r w:rsidR="00B0178B">
        <w:rPr>
          <w:rFonts w:ascii="Arial" w:hAnsi="Arial" w:cs="Arial"/>
          <w:sz w:val="24"/>
          <w:szCs w:val="24"/>
        </w:rPr>
        <w:t xml:space="preserve">BIC = </w:t>
      </w:r>
      <w:r w:rsidR="00DB154B">
        <w:rPr>
          <w:rFonts w:ascii="Arial" w:hAnsi="Arial" w:cs="Arial"/>
          <w:sz w:val="24"/>
          <w:szCs w:val="24"/>
        </w:rPr>
        <w:t>-</w:t>
      </w:r>
      <w:r w:rsidR="00B0178B">
        <w:rPr>
          <w:rFonts w:ascii="Arial" w:hAnsi="Arial" w:cs="Arial"/>
          <w:sz w:val="24"/>
          <w:szCs w:val="24"/>
        </w:rPr>
        <w:t>5.32</w:t>
      </w:r>
      <w:r w:rsidR="005073A7">
        <w:rPr>
          <w:rFonts w:ascii="Arial" w:hAnsi="Arial" w:cs="Arial"/>
          <w:sz w:val="24"/>
          <w:szCs w:val="24"/>
        </w:rPr>
        <w:t>)</w:t>
      </w:r>
      <w:r w:rsidR="00AA3217">
        <w:rPr>
          <w:rFonts w:ascii="Arial" w:hAnsi="Arial" w:cs="Arial"/>
          <w:sz w:val="24"/>
          <w:szCs w:val="24"/>
        </w:rPr>
        <w:t>.</w:t>
      </w:r>
      <w:r w:rsidR="00441112">
        <w:rPr>
          <w:rFonts w:ascii="Arial" w:hAnsi="Arial" w:cs="Arial"/>
          <w:sz w:val="24"/>
          <w:szCs w:val="24"/>
        </w:rPr>
        <w:t xml:space="preserve"> PGLS Equation (SARS-CoV</w:t>
      </w:r>
      <w:r w:rsidR="006B5C1A">
        <w:rPr>
          <w:rFonts w:ascii="Arial" w:hAnsi="Arial" w:cs="Arial"/>
          <w:sz w:val="24"/>
          <w:szCs w:val="24"/>
        </w:rPr>
        <w:t xml:space="preserve"> &amp; SARS-CoV-2</w:t>
      </w:r>
      <w:r w:rsidR="00441112">
        <w:rPr>
          <w:rFonts w:ascii="Arial" w:hAnsi="Arial" w:cs="Arial"/>
          <w:sz w:val="24"/>
          <w:szCs w:val="24"/>
        </w:rPr>
        <w:t xml:space="preserve">): </w:t>
      </w:r>
      <w:r w:rsidR="00C238F9" w:rsidRPr="001326F7">
        <w:rPr>
          <w:rFonts w:ascii="Arial" w:hAnsi="Arial" w:cs="Arial"/>
          <w:i/>
          <w:iCs/>
          <w:sz w:val="24"/>
          <w:szCs w:val="24"/>
        </w:rPr>
        <w:t>y =</w:t>
      </w:r>
      <w:r w:rsidR="00C238F9">
        <w:rPr>
          <w:rFonts w:ascii="Arial" w:hAnsi="Arial" w:cs="Arial"/>
          <w:sz w:val="24"/>
          <w:szCs w:val="24"/>
        </w:rPr>
        <w:t xml:space="preserve"> .15</w:t>
      </w:r>
      <w:r w:rsidR="00B0123C">
        <w:rPr>
          <w:rFonts w:ascii="Arial" w:hAnsi="Arial" w:cs="Arial"/>
          <w:sz w:val="24"/>
          <w:szCs w:val="24"/>
        </w:rPr>
        <w:t>4</w:t>
      </w:r>
      <w:r w:rsidR="00C238F9">
        <w:rPr>
          <w:rFonts w:ascii="Arial" w:hAnsi="Arial" w:cs="Arial"/>
          <w:sz w:val="24"/>
          <w:szCs w:val="24"/>
        </w:rPr>
        <w:t xml:space="preserve"> + </w:t>
      </w:r>
      <w:r w:rsidR="00C238F9" w:rsidRPr="00D01D4A">
        <w:rPr>
          <w:rFonts w:ascii="Arial" w:hAnsi="Arial" w:cs="Arial"/>
          <w:sz w:val="24"/>
          <w:szCs w:val="24"/>
        </w:rPr>
        <w:t>.000003</w:t>
      </w:r>
      <w:r w:rsidR="00C238F9">
        <w:rPr>
          <w:rFonts w:ascii="Arial" w:hAnsi="Arial" w:cs="Arial"/>
          <w:sz w:val="24"/>
          <w:szCs w:val="24"/>
        </w:rPr>
        <w:t>8</w:t>
      </w:r>
      <w:r w:rsidR="00C238F9" w:rsidRPr="001326F7">
        <w:rPr>
          <w:rFonts w:ascii="Arial" w:hAnsi="Arial" w:cs="Arial"/>
          <w:i/>
          <w:iCs/>
          <w:sz w:val="24"/>
          <w:szCs w:val="24"/>
        </w:rPr>
        <w:t>x</w:t>
      </w:r>
      <w:r w:rsidR="005E531C">
        <w:rPr>
          <w:rFonts w:ascii="Arial" w:hAnsi="Arial" w:cs="Arial"/>
          <w:sz w:val="24"/>
          <w:szCs w:val="24"/>
        </w:rPr>
        <w:t>.</w:t>
      </w:r>
      <w:r w:rsidR="00B0123C">
        <w:rPr>
          <w:rFonts w:ascii="Arial" w:hAnsi="Arial" w:cs="Arial"/>
          <w:sz w:val="24"/>
          <w:szCs w:val="24"/>
        </w:rPr>
        <w:t xml:space="preserve"> PGLS Equation (SARS-like CoV): </w:t>
      </w:r>
      <w:r w:rsidR="00B0123C" w:rsidRPr="001326F7">
        <w:rPr>
          <w:rFonts w:ascii="Arial" w:hAnsi="Arial" w:cs="Arial"/>
          <w:i/>
          <w:iCs/>
          <w:sz w:val="24"/>
          <w:szCs w:val="24"/>
        </w:rPr>
        <w:t>y =</w:t>
      </w:r>
      <w:r w:rsidR="00B0123C">
        <w:rPr>
          <w:rFonts w:ascii="Arial" w:hAnsi="Arial" w:cs="Arial"/>
          <w:sz w:val="24"/>
          <w:szCs w:val="24"/>
        </w:rPr>
        <w:t xml:space="preserve"> .147 </w:t>
      </w:r>
      <w:r w:rsidR="00B0123C" w:rsidRPr="008E4058">
        <w:rPr>
          <w:rFonts w:ascii="Arial" w:hAnsi="Arial" w:cs="Arial"/>
          <w:sz w:val="24"/>
          <w:szCs w:val="24"/>
        </w:rPr>
        <w:t>-</w:t>
      </w:r>
      <w:r w:rsidR="00B0123C">
        <w:rPr>
          <w:rFonts w:ascii="Arial" w:hAnsi="Arial" w:cs="Arial"/>
          <w:sz w:val="24"/>
          <w:szCs w:val="24"/>
        </w:rPr>
        <w:t xml:space="preserve"> </w:t>
      </w:r>
      <w:r w:rsidR="00B0123C" w:rsidRPr="008E4058">
        <w:rPr>
          <w:rFonts w:ascii="Arial" w:hAnsi="Arial" w:cs="Arial"/>
          <w:sz w:val="24"/>
          <w:szCs w:val="24"/>
        </w:rPr>
        <w:t>.000001</w:t>
      </w:r>
      <w:r w:rsidR="00B0123C">
        <w:rPr>
          <w:rFonts w:ascii="Arial" w:hAnsi="Arial" w:cs="Arial"/>
          <w:sz w:val="24"/>
          <w:szCs w:val="24"/>
        </w:rPr>
        <w:t>0</w:t>
      </w:r>
      <w:r w:rsidR="00B0123C" w:rsidRPr="001326F7">
        <w:rPr>
          <w:rFonts w:ascii="Arial" w:hAnsi="Arial" w:cs="Arial"/>
          <w:i/>
          <w:iCs/>
          <w:sz w:val="24"/>
          <w:szCs w:val="24"/>
        </w:rPr>
        <w:t>x</w:t>
      </w:r>
      <w:r w:rsidR="00B0123C">
        <w:rPr>
          <w:rFonts w:ascii="Arial" w:hAnsi="Arial" w:cs="Arial"/>
          <w:sz w:val="24"/>
          <w:szCs w:val="24"/>
        </w:rPr>
        <w:t>.</w:t>
      </w:r>
      <w:r w:rsidR="0077515E">
        <w:rPr>
          <w:rFonts w:ascii="Arial" w:hAnsi="Arial" w:cs="Arial"/>
          <w:sz w:val="24"/>
          <w:szCs w:val="24"/>
        </w:rPr>
        <w:t xml:space="preserve"> The intercepts </w:t>
      </w:r>
      <w:r w:rsidR="00DB60D6">
        <w:rPr>
          <w:rFonts w:ascii="Arial" w:hAnsi="Arial" w:cs="Arial"/>
          <w:sz w:val="24"/>
          <w:szCs w:val="24"/>
        </w:rPr>
        <w:t>seem</w:t>
      </w:r>
      <w:r w:rsidR="0077515E">
        <w:rPr>
          <w:rFonts w:ascii="Arial" w:hAnsi="Arial" w:cs="Arial"/>
          <w:sz w:val="24"/>
          <w:szCs w:val="24"/>
        </w:rPr>
        <w:t xml:space="preserve"> off </w:t>
      </w:r>
      <w:r w:rsidR="00E66FF2">
        <w:rPr>
          <w:rFonts w:ascii="Arial" w:hAnsi="Arial" w:cs="Arial"/>
          <w:sz w:val="24"/>
          <w:szCs w:val="24"/>
        </w:rPr>
        <w:t>because they represent phylogenetic means.</w:t>
      </w:r>
      <w:r w:rsidR="00002602">
        <w:rPr>
          <w:rFonts w:ascii="Arial" w:hAnsi="Arial" w:cs="Arial"/>
          <w:sz w:val="24"/>
          <w:szCs w:val="24"/>
        </w:rPr>
        <w:br w:type="page"/>
      </w:r>
    </w:p>
    <w:p w14:paraId="70E81B97" w14:textId="61BB063D" w:rsidR="008C1AF6" w:rsidRDefault="008C1AF6" w:rsidP="008C1AF6">
      <w:pPr>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5EEB440D" wp14:editId="1640DFC8">
            <wp:extent cx="4572000" cy="36576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ya_figure_punctuation_sars_like_type_3group.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572000" cy="3657600"/>
                    </a:xfrm>
                    <a:prstGeom prst="rect">
                      <a:avLst/>
                    </a:prstGeom>
                  </pic:spPr>
                </pic:pic>
              </a:graphicData>
            </a:graphic>
          </wp:inline>
        </w:drawing>
      </w:r>
    </w:p>
    <w:p w14:paraId="13776712" w14:textId="77777777" w:rsidR="008C1AF6" w:rsidRPr="00D32010" w:rsidRDefault="008C1AF6" w:rsidP="008C1AF6">
      <w:pPr>
        <w:spacing w:after="0" w:line="240" w:lineRule="auto"/>
        <w:jc w:val="both"/>
        <w:rPr>
          <w:rFonts w:ascii="Arial" w:hAnsi="Arial" w:cs="Arial"/>
          <w:sz w:val="24"/>
          <w:szCs w:val="24"/>
        </w:rPr>
      </w:pPr>
    </w:p>
    <w:p w14:paraId="66B9D0B7" w14:textId="3FD8DCC2" w:rsidR="00002602" w:rsidRDefault="008C1AF6" w:rsidP="008C1AF6">
      <w:pPr>
        <w:spacing w:after="0" w:line="240" w:lineRule="auto"/>
        <w:jc w:val="both"/>
        <w:rPr>
          <w:rFonts w:ascii="Arial" w:hAnsi="Arial" w:cs="Arial"/>
          <w:sz w:val="24"/>
          <w:szCs w:val="24"/>
        </w:rPr>
      </w:pPr>
      <w:r w:rsidRPr="001E22D9">
        <w:rPr>
          <w:rFonts w:ascii="Arial" w:hAnsi="Arial" w:cs="Arial"/>
          <w:b/>
          <w:bCs/>
          <w:sz w:val="24"/>
          <w:szCs w:val="24"/>
        </w:rPr>
        <w:t>Figure A</w:t>
      </w:r>
      <w:r w:rsidR="00C057FA">
        <w:rPr>
          <w:rFonts w:ascii="Arial" w:hAnsi="Arial" w:cs="Arial"/>
          <w:b/>
          <w:bCs/>
          <w:sz w:val="24"/>
          <w:szCs w:val="24"/>
        </w:rPr>
        <w:t>3</w:t>
      </w:r>
      <w:r w:rsidRPr="001E22D9">
        <w:rPr>
          <w:rFonts w:ascii="Arial" w:hAnsi="Arial" w:cs="Arial"/>
          <w:b/>
          <w:bCs/>
          <w:sz w:val="24"/>
          <w:szCs w:val="24"/>
        </w:rPr>
        <w:t>.</w:t>
      </w:r>
      <w:r>
        <w:rPr>
          <w:rFonts w:ascii="Arial" w:hAnsi="Arial" w:cs="Arial"/>
          <w:sz w:val="24"/>
          <w:szCs w:val="24"/>
        </w:rPr>
        <w:t xml:space="preserve"> SARS-like betacoronaviruses ha</w:t>
      </w:r>
      <w:r w:rsidR="00A724CC">
        <w:rPr>
          <w:rFonts w:ascii="Arial" w:hAnsi="Arial" w:cs="Arial"/>
          <w:sz w:val="24"/>
          <w:szCs w:val="24"/>
        </w:rPr>
        <w:t>ve</w:t>
      </w:r>
      <w:r>
        <w:rPr>
          <w:rFonts w:ascii="Arial" w:hAnsi="Arial" w:cs="Arial"/>
          <w:sz w:val="24"/>
          <w:szCs w:val="24"/>
        </w:rPr>
        <w:t xml:space="preserve"> likely been evolving gradually before and during the two pandemics (slope [SARS-CoV</w:t>
      </w:r>
      <w:r w:rsidR="009636B1">
        <w:rPr>
          <w:rFonts w:ascii="Arial" w:hAnsi="Arial" w:cs="Arial"/>
          <w:sz w:val="24"/>
          <w:szCs w:val="24"/>
        </w:rPr>
        <w:t xml:space="preserve"> and SARS-CoV-2</w:t>
      </w:r>
      <w:r w:rsidR="006923D6">
        <w:rPr>
          <w:rFonts w:ascii="Arial" w:hAnsi="Arial" w:cs="Arial"/>
          <w:sz w:val="24"/>
          <w:szCs w:val="24"/>
        </w:rPr>
        <w:t>; fixed to be equal</w:t>
      </w:r>
      <w:r>
        <w:rPr>
          <w:rFonts w:ascii="Arial" w:hAnsi="Arial" w:cs="Arial"/>
          <w:sz w:val="24"/>
          <w:szCs w:val="24"/>
        </w:rPr>
        <w:t xml:space="preserve">] = </w:t>
      </w:r>
      <w:r w:rsidR="00FF02B5" w:rsidRPr="00FF02B5">
        <w:rPr>
          <w:rFonts w:ascii="Arial" w:hAnsi="Arial" w:cs="Arial"/>
          <w:sz w:val="24"/>
          <w:szCs w:val="24"/>
        </w:rPr>
        <w:t>.0000032</w:t>
      </w:r>
      <w:r>
        <w:rPr>
          <w:rFonts w:ascii="Arial" w:hAnsi="Arial" w:cs="Arial"/>
          <w:sz w:val="24"/>
          <w:szCs w:val="24"/>
        </w:rPr>
        <w:t xml:space="preserve"> </w:t>
      </w:r>
      <w:r w:rsidRPr="00AA25C2">
        <w:rPr>
          <w:rFonts w:ascii="Arial" w:hAnsi="Arial" w:cs="Arial"/>
          <w:sz w:val="24"/>
          <w:szCs w:val="24"/>
        </w:rPr>
        <w:t>±</w:t>
      </w:r>
      <w:r>
        <w:rPr>
          <w:rFonts w:ascii="Arial" w:hAnsi="Arial" w:cs="Arial"/>
          <w:sz w:val="24"/>
          <w:szCs w:val="24"/>
        </w:rPr>
        <w:t xml:space="preserve"> </w:t>
      </w:r>
      <w:r w:rsidR="004D7C93" w:rsidRPr="004D7C93">
        <w:rPr>
          <w:rFonts w:ascii="Arial" w:hAnsi="Arial" w:cs="Arial"/>
          <w:sz w:val="24"/>
          <w:szCs w:val="24"/>
        </w:rPr>
        <w:t>.000026</w:t>
      </w:r>
      <w:r>
        <w:rPr>
          <w:rFonts w:ascii="Arial" w:hAnsi="Arial" w:cs="Arial"/>
          <w:sz w:val="24"/>
          <w:szCs w:val="24"/>
        </w:rPr>
        <w:t xml:space="preserve">, </w:t>
      </w:r>
      <w:r w:rsidRPr="00B85E77">
        <w:rPr>
          <w:rFonts w:ascii="Arial" w:hAnsi="Arial" w:cs="Arial"/>
          <w:i/>
          <w:iCs/>
          <w:sz w:val="24"/>
          <w:szCs w:val="24"/>
        </w:rPr>
        <w:t>P</w:t>
      </w:r>
      <w:r>
        <w:rPr>
          <w:rFonts w:ascii="Arial" w:hAnsi="Arial" w:cs="Arial"/>
          <w:sz w:val="24"/>
          <w:szCs w:val="24"/>
        </w:rPr>
        <w:t xml:space="preserve"> = .45</w:t>
      </w:r>
      <w:r w:rsidR="00AE318F">
        <w:rPr>
          <w:rFonts w:ascii="Arial" w:hAnsi="Arial" w:cs="Arial"/>
          <w:sz w:val="24"/>
          <w:szCs w:val="24"/>
        </w:rPr>
        <w:t>1</w:t>
      </w:r>
      <w:r>
        <w:rPr>
          <w:rFonts w:ascii="Arial" w:hAnsi="Arial" w:cs="Arial"/>
          <w:sz w:val="24"/>
          <w:szCs w:val="24"/>
        </w:rPr>
        <w:t xml:space="preserve">; slope [SARS-like CoV] = </w:t>
      </w:r>
      <w:r w:rsidR="00602DEC" w:rsidRPr="00602DEC">
        <w:rPr>
          <w:rFonts w:ascii="Arial" w:hAnsi="Arial" w:cs="Arial"/>
          <w:sz w:val="24"/>
          <w:szCs w:val="24"/>
        </w:rPr>
        <w:t>0.0011</w:t>
      </w:r>
      <w:r w:rsidR="00602DEC">
        <w:rPr>
          <w:rFonts w:ascii="Arial" w:hAnsi="Arial" w:cs="Arial"/>
          <w:sz w:val="24"/>
          <w:szCs w:val="24"/>
        </w:rPr>
        <w:t xml:space="preserve"> </w:t>
      </w:r>
      <w:r w:rsidRPr="00AA25C2">
        <w:rPr>
          <w:rFonts w:ascii="Arial" w:hAnsi="Arial" w:cs="Arial"/>
          <w:sz w:val="24"/>
          <w:szCs w:val="24"/>
        </w:rPr>
        <w:t>±</w:t>
      </w:r>
      <w:r>
        <w:rPr>
          <w:rFonts w:ascii="Arial" w:hAnsi="Arial" w:cs="Arial"/>
          <w:sz w:val="24"/>
          <w:szCs w:val="24"/>
        </w:rPr>
        <w:t xml:space="preserve"> </w:t>
      </w:r>
      <w:r w:rsidR="00602DEC" w:rsidRPr="00602DEC">
        <w:rPr>
          <w:rFonts w:ascii="Arial" w:hAnsi="Arial" w:cs="Arial"/>
          <w:sz w:val="24"/>
          <w:szCs w:val="24"/>
        </w:rPr>
        <w:t>.0012</w:t>
      </w:r>
      <w:r>
        <w:rPr>
          <w:rFonts w:ascii="Arial" w:hAnsi="Arial" w:cs="Arial"/>
          <w:sz w:val="24"/>
          <w:szCs w:val="24"/>
        </w:rPr>
        <w:t xml:space="preserve">, </w:t>
      </w:r>
      <w:r w:rsidRPr="00B85E77">
        <w:rPr>
          <w:rFonts w:ascii="Arial" w:hAnsi="Arial" w:cs="Arial"/>
          <w:i/>
          <w:iCs/>
          <w:sz w:val="24"/>
          <w:szCs w:val="24"/>
        </w:rPr>
        <w:t>P</w:t>
      </w:r>
      <w:r>
        <w:rPr>
          <w:rFonts w:ascii="Arial" w:hAnsi="Arial" w:cs="Arial"/>
          <w:sz w:val="24"/>
          <w:szCs w:val="24"/>
        </w:rPr>
        <w:t xml:space="preserve"> = .</w:t>
      </w:r>
      <w:r w:rsidR="00BC5CDA">
        <w:rPr>
          <w:rFonts w:ascii="Arial" w:hAnsi="Arial" w:cs="Arial"/>
          <w:sz w:val="24"/>
          <w:szCs w:val="24"/>
        </w:rPr>
        <w:t>187</w:t>
      </w:r>
      <w:r>
        <w:rPr>
          <w:rFonts w:ascii="Arial" w:hAnsi="Arial" w:cs="Arial"/>
          <w:sz w:val="24"/>
          <w:szCs w:val="24"/>
        </w:rPr>
        <w:t xml:space="preserve">; </w:t>
      </w:r>
      <w:r w:rsidRPr="00D01D4A">
        <w:rPr>
          <w:rFonts w:ascii="Arial" w:hAnsi="Arial" w:cs="Arial"/>
          <w:i/>
          <w:iCs/>
          <w:sz w:val="24"/>
          <w:szCs w:val="24"/>
        </w:rPr>
        <w:t>R</w:t>
      </w:r>
      <w:r w:rsidRPr="00D01D4A">
        <w:rPr>
          <w:rFonts w:ascii="Arial" w:hAnsi="Arial" w:cs="Arial"/>
          <w:i/>
          <w:iCs/>
          <w:sz w:val="24"/>
          <w:szCs w:val="24"/>
          <w:vertAlign w:val="superscript"/>
        </w:rPr>
        <w:t>2</w:t>
      </w:r>
      <w:r w:rsidRPr="00D01D4A">
        <w:rPr>
          <w:rFonts w:ascii="Arial" w:hAnsi="Arial" w:cs="Arial"/>
          <w:i/>
          <w:iCs/>
          <w:sz w:val="24"/>
          <w:szCs w:val="24"/>
        </w:rPr>
        <w:t xml:space="preserve"> =</w:t>
      </w:r>
      <w:r>
        <w:rPr>
          <w:rFonts w:ascii="Arial" w:hAnsi="Arial" w:cs="Arial"/>
          <w:sz w:val="24"/>
          <w:szCs w:val="24"/>
        </w:rPr>
        <w:t xml:space="preserve"> .</w:t>
      </w:r>
      <w:r w:rsidR="007B6A6C">
        <w:rPr>
          <w:rFonts w:ascii="Arial" w:hAnsi="Arial" w:cs="Arial"/>
          <w:sz w:val="24"/>
          <w:szCs w:val="24"/>
        </w:rPr>
        <w:t>14</w:t>
      </w:r>
      <w:r>
        <w:rPr>
          <w:rFonts w:ascii="Arial" w:hAnsi="Arial" w:cs="Arial"/>
          <w:sz w:val="24"/>
          <w:szCs w:val="24"/>
        </w:rPr>
        <w:t>). Having t</w:t>
      </w:r>
      <w:r w:rsidR="005C02BD">
        <w:rPr>
          <w:rFonts w:ascii="Arial" w:hAnsi="Arial" w:cs="Arial"/>
          <w:sz w:val="24"/>
          <w:szCs w:val="24"/>
        </w:rPr>
        <w:t>hree</w:t>
      </w:r>
      <w:r>
        <w:rPr>
          <w:rFonts w:ascii="Arial" w:hAnsi="Arial" w:cs="Arial"/>
          <w:sz w:val="24"/>
          <w:szCs w:val="24"/>
        </w:rPr>
        <w:t xml:space="preserve"> regression fit lines, however, do not increase the likelihood  enough relative to the model with only one line (</w:t>
      </w:r>
      <w:r w:rsidRPr="00B0178B">
        <w:rPr>
          <w:rFonts w:ascii="Arial" w:hAnsi="Arial" w:cs="Arial"/>
          <w:sz w:val="24"/>
          <w:szCs w:val="24"/>
        </w:rPr>
        <w:t>Δ</w:t>
      </w:r>
      <w:r>
        <w:rPr>
          <w:rFonts w:ascii="Arial" w:hAnsi="Arial" w:cs="Arial"/>
          <w:sz w:val="24"/>
          <w:szCs w:val="24"/>
        </w:rPr>
        <w:t xml:space="preserve">BIC = </w:t>
      </w:r>
      <w:r w:rsidR="009900FB">
        <w:rPr>
          <w:rFonts w:ascii="Arial" w:hAnsi="Arial" w:cs="Arial"/>
          <w:sz w:val="24"/>
          <w:szCs w:val="24"/>
        </w:rPr>
        <w:t>-</w:t>
      </w:r>
      <w:r w:rsidR="009D6503">
        <w:rPr>
          <w:rFonts w:ascii="Arial" w:hAnsi="Arial" w:cs="Arial"/>
          <w:sz w:val="24"/>
          <w:szCs w:val="24"/>
        </w:rPr>
        <w:t>4.31</w:t>
      </w:r>
      <w:r>
        <w:rPr>
          <w:rFonts w:ascii="Arial" w:hAnsi="Arial" w:cs="Arial"/>
          <w:sz w:val="24"/>
          <w:szCs w:val="24"/>
        </w:rPr>
        <w:t xml:space="preserve">). PGLS Equation (SARS-CoV): </w:t>
      </w:r>
      <w:r w:rsidRPr="001326F7">
        <w:rPr>
          <w:rFonts w:ascii="Arial" w:hAnsi="Arial" w:cs="Arial"/>
          <w:i/>
          <w:iCs/>
          <w:sz w:val="24"/>
          <w:szCs w:val="24"/>
        </w:rPr>
        <w:t>y =</w:t>
      </w:r>
      <w:r>
        <w:rPr>
          <w:rFonts w:ascii="Arial" w:hAnsi="Arial" w:cs="Arial"/>
          <w:sz w:val="24"/>
          <w:szCs w:val="24"/>
        </w:rPr>
        <w:t xml:space="preserve"> .1</w:t>
      </w:r>
      <w:r w:rsidR="00062B83">
        <w:rPr>
          <w:rFonts w:ascii="Arial" w:hAnsi="Arial" w:cs="Arial"/>
          <w:sz w:val="24"/>
          <w:szCs w:val="24"/>
        </w:rPr>
        <w:t>69</w:t>
      </w:r>
      <w:r>
        <w:rPr>
          <w:rFonts w:ascii="Arial" w:hAnsi="Arial" w:cs="Arial"/>
          <w:sz w:val="24"/>
          <w:szCs w:val="24"/>
        </w:rPr>
        <w:t xml:space="preserve"> + </w:t>
      </w:r>
      <w:r w:rsidR="00062B83" w:rsidRPr="00FF02B5">
        <w:rPr>
          <w:rFonts w:ascii="Arial" w:hAnsi="Arial" w:cs="Arial"/>
          <w:sz w:val="24"/>
          <w:szCs w:val="24"/>
        </w:rPr>
        <w:t>.0000032</w:t>
      </w:r>
      <w:r w:rsidRPr="001326F7">
        <w:rPr>
          <w:rFonts w:ascii="Arial" w:hAnsi="Arial" w:cs="Arial"/>
          <w:i/>
          <w:iCs/>
          <w:sz w:val="24"/>
          <w:szCs w:val="24"/>
        </w:rPr>
        <w:t>x</w:t>
      </w:r>
      <w:r>
        <w:rPr>
          <w:rFonts w:ascii="Arial" w:hAnsi="Arial" w:cs="Arial"/>
          <w:sz w:val="24"/>
          <w:szCs w:val="24"/>
        </w:rPr>
        <w:t xml:space="preserve">. </w:t>
      </w:r>
      <w:r w:rsidR="00DC7AD8">
        <w:rPr>
          <w:rFonts w:ascii="Arial" w:hAnsi="Arial" w:cs="Arial"/>
          <w:sz w:val="24"/>
          <w:szCs w:val="24"/>
        </w:rPr>
        <w:t xml:space="preserve">PGLS Equation (SARS-CoV-2): </w:t>
      </w:r>
      <w:r w:rsidR="00DC7AD8" w:rsidRPr="001326F7">
        <w:rPr>
          <w:rFonts w:ascii="Arial" w:hAnsi="Arial" w:cs="Arial"/>
          <w:i/>
          <w:iCs/>
          <w:sz w:val="24"/>
          <w:szCs w:val="24"/>
        </w:rPr>
        <w:t>y =</w:t>
      </w:r>
      <w:r w:rsidR="00DC7AD8">
        <w:rPr>
          <w:rFonts w:ascii="Arial" w:hAnsi="Arial" w:cs="Arial"/>
          <w:sz w:val="24"/>
          <w:szCs w:val="24"/>
        </w:rPr>
        <w:t xml:space="preserve"> .1</w:t>
      </w:r>
      <w:r w:rsidR="009E328B">
        <w:rPr>
          <w:rFonts w:ascii="Arial" w:hAnsi="Arial" w:cs="Arial"/>
          <w:sz w:val="24"/>
          <w:szCs w:val="24"/>
        </w:rPr>
        <w:t>46</w:t>
      </w:r>
      <w:r w:rsidR="00DC7AD8">
        <w:rPr>
          <w:rFonts w:ascii="Arial" w:hAnsi="Arial" w:cs="Arial"/>
          <w:sz w:val="24"/>
          <w:szCs w:val="24"/>
        </w:rPr>
        <w:t xml:space="preserve"> + </w:t>
      </w:r>
      <w:r w:rsidR="00DC7AD8" w:rsidRPr="00FF02B5">
        <w:rPr>
          <w:rFonts w:ascii="Arial" w:hAnsi="Arial" w:cs="Arial"/>
          <w:sz w:val="24"/>
          <w:szCs w:val="24"/>
        </w:rPr>
        <w:t>.0000032</w:t>
      </w:r>
      <w:r w:rsidR="00DC7AD8" w:rsidRPr="001326F7">
        <w:rPr>
          <w:rFonts w:ascii="Arial" w:hAnsi="Arial" w:cs="Arial"/>
          <w:i/>
          <w:iCs/>
          <w:sz w:val="24"/>
          <w:szCs w:val="24"/>
        </w:rPr>
        <w:t>x</w:t>
      </w:r>
      <w:r w:rsidR="00DC7AD8">
        <w:rPr>
          <w:rFonts w:ascii="Arial" w:hAnsi="Arial" w:cs="Arial"/>
          <w:sz w:val="24"/>
          <w:szCs w:val="24"/>
        </w:rPr>
        <w:t xml:space="preserve">. </w:t>
      </w:r>
      <w:r>
        <w:rPr>
          <w:rFonts w:ascii="Arial" w:hAnsi="Arial" w:cs="Arial"/>
          <w:sz w:val="24"/>
          <w:szCs w:val="24"/>
        </w:rPr>
        <w:t xml:space="preserve">PGLS Equation (SARS-like CoV): </w:t>
      </w:r>
      <w:r w:rsidRPr="001326F7">
        <w:rPr>
          <w:rFonts w:ascii="Arial" w:hAnsi="Arial" w:cs="Arial"/>
          <w:i/>
          <w:iCs/>
          <w:sz w:val="24"/>
          <w:szCs w:val="24"/>
        </w:rPr>
        <w:t>y =</w:t>
      </w:r>
      <w:r>
        <w:rPr>
          <w:rFonts w:ascii="Arial" w:hAnsi="Arial" w:cs="Arial"/>
          <w:sz w:val="24"/>
          <w:szCs w:val="24"/>
        </w:rPr>
        <w:t xml:space="preserve"> .14</w:t>
      </w:r>
      <w:r w:rsidR="00790EEC">
        <w:rPr>
          <w:rFonts w:ascii="Arial" w:hAnsi="Arial" w:cs="Arial"/>
          <w:sz w:val="24"/>
          <w:szCs w:val="24"/>
        </w:rPr>
        <w:t>3</w:t>
      </w:r>
      <w:r>
        <w:rPr>
          <w:rFonts w:ascii="Arial" w:hAnsi="Arial" w:cs="Arial"/>
          <w:sz w:val="24"/>
          <w:szCs w:val="24"/>
        </w:rPr>
        <w:t xml:space="preserve"> </w:t>
      </w:r>
      <w:r w:rsidR="00D40F56">
        <w:rPr>
          <w:rFonts w:ascii="Arial" w:hAnsi="Arial" w:cs="Arial"/>
          <w:sz w:val="24"/>
          <w:szCs w:val="24"/>
        </w:rPr>
        <w:t>+</w:t>
      </w:r>
      <w:r>
        <w:rPr>
          <w:rFonts w:ascii="Arial" w:hAnsi="Arial" w:cs="Arial"/>
          <w:sz w:val="24"/>
          <w:szCs w:val="24"/>
        </w:rPr>
        <w:t xml:space="preserve"> </w:t>
      </w:r>
      <w:r w:rsidR="00D40F56" w:rsidRPr="00602DEC">
        <w:rPr>
          <w:rFonts w:ascii="Arial" w:hAnsi="Arial" w:cs="Arial"/>
          <w:sz w:val="24"/>
          <w:szCs w:val="24"/>
        </w:rPr>
        <w:t>0.0011</w:t>
      </w:r>
      <w:r w:rsidRPr="001326F7">
        <w:rPr>
          <w:rFonts w:ascii="Arial" w:hAnsi="Arial" w:cs="Arial"/>
          <w:i/>
          <w:iCs/>
          <w:sz w:val="24"/>
          <w:szCs w:val="24"/>
        </w:rPr>
        <w:t>x</w:t>
      </w:r>
      <w:r>
        <w:rPr>
          <w:rFonts w:ascii="Arial" w:hAnsi="Arial" w:cs="Arial"/>
          <w:sz w:val="24"/>
          <w:szCs w:val="24"/>
        </w:rPr>
        <w:t>.</w:t>
      </w:r>
      <w:r w:rsidR="00402E6E">
        <w:rPr>
          <w:rFonts w:ascii="Arial" w:hAnsi="Arial" w:cs="Arial"/>
          <w:sz w:val="24"/>
          <w:szCs w:val="24"/>
        </w:rPr>
        <w:t xml:space="preserve"> The intercepts seem off because they represent phylogenetic means.</w:t>
      </w:r>
      <w:r w:rsidR="00002602">
        <w:rPr>
          <w:rFonts w:ascii="Arial" w:hAnsi="Arial" w:cs="Arial"/>
          <w:sz w:val="24"/>
          <w:szCs w:val="24"/>
        </w:rPr>
        <w:br w:type="page"/>
      </w:r>
    </w:p>
    <w:p w14:paraId="34F2870A" w14:textId="51C17C56" w:rsidR="00F0571B" w:rsidRDefault="00644E95" w:rsidP="001E22D9">
      <w:pPr>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06CBBE38" wp14:editId="1912F538">
            <wp:extent cx="3429000" cy="27432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rya_figure_punctuation_sars_like_diagnostics.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429000" cy="2743200"/>
                    </a:xfrm>
                    <a:prstGeom prst="rect">
                      <a:avLst/>
                    </a:prstGeom>
                  </pic:spPr>
                </pic:pic>
              </a:graphicData>
            </a:graphic>
          </wp:inline>
        </w:drawing>
      </w:r>
    </w:p>
    <w:p w14:paraId="3A127B7E" w14:textId="77777777" w:rsidR="004956D8" w:rsidRDefault="004956D8" w:rsidP="001E22D9">
      <w:pPr>
        <w:spacing w:after="0" w:line="240" w:lineRule="auto"/>
        <w:jc w:val="both"/>
        <w:rPr>
          <w:rFonts w:ascii="Arial" w:hAnsi="Arial" w:cs="Arial"/>
          <w:sz w:val="24"/>
          <w:szCs w:val="24"/>
        </w:rPr>
      </w:pPr>
    </w:p>
    <w:p w14:paraId="7A4E03EE" w14:textId="4E02AD5D" w:rsidR="000305CC" w:rsidRDefault="00C77A4D" w:rsidP="009009D0">
      <w:pPr>
        <w:spacing w:after="0" w:line="240" w:lineRule="auto"/>
        <w:jc w:val="both"/>
        <w:rPr>
          <w:rFonts w:ascii="Arial" w:hAnsi="Arial" w:cs="Arial"/>
          <w:sz w:val="24"/>
          <w:szCs w:val="24"/>
        </w:rPr>
      </w:pPr>
      <w:r w:rsidRPr="00EB5CB6">
        <w:rPr>
          <w:rFonts w:ascii="Arial" w:hAnsi="Arial" w:cs="Arial"/>
          <w:b/>
          <w:bCs/>
          <w:sz w:val="24"/>
          <w:szCs w:val="24"/>
        </w:rPr>
        <w:t>Figure A</w:t>
      </w:r>
      <w:r w:rsidR="00C057FA">
        <w:rPr>
          <w:rFonts w:ascii="Arial" w:hAnsi="Arial" w:cs="Arial"/>
          <w:b/>
          <w:bCs/>
          <w:sz w:val="24"/>
          <w:szCs w:val="24"/>
        </w:rPr>
        <w:t>4</w:t>
      </w:r>
      <w:r w:rsidRPr="00EB5CB6">
        <w:rPr>
          <w:rFonts w:ascii="Arial" w:hAnsi="Arial" w:cs="Arial"/>
          <w:b/>
          <w:bCs/>
          <w:sz w:val="24"/>
          <w:szCs w:val="24"/>
        </w:rPr>
        <w:t>.</w:t>
      </w:r>
      <w:r>
        <w:rPr>
          <w:rFonts w:ascii="Arial" w:hAnsi="Arial" w:cs="Arial"/>
          <w:sz w:val="24"/>
          <w:szCs w:val="24"/>
        </w:rPr>
        <w:t xml:space="preserve"> </w:t>
      </w:r>
      <w:r w:rsidR="007D675C">
        <w:rPr>
          <w:rFonts w:ascii="Arial" w:hAnsi="Arial" w:cs="Arial"/>
          <w:sz w:val="24"/>
          <w:szCs w:val="24"/>
        </w:rPr>
        <w:t>Regression diagnostic</w:t>
      </w:r>
      <w:r w:rsidR="001A302A">
        <w:rPr>
          <w:rFonts w:ascii="Arial" w:hAnsi="Arial" w:cs="Arial"/>
          <w:sz w:val="24"/>
          <w:szCs w:val="24"/>
        </w:rPr>
        <w:t>s</w:t>
      </w:r>
      <w:r w:rsidR="00E95993">
        <w:rPr>
          <w:rFonts w:ascii="Arial" w:hAnsi="Arial" w:cs="Arial"/>
          <w:sz w:val="24"/>
          <w:szCs w:val="24"/>
        </w:rPr>
        <w:t xml:space="preserve"> indicate assumption violations</w:t>
      </w:r>
      <w:r w:rsidR="00644E95">
        <w:rPr>
          <w:rFonts w:ascii="Arial" w:hAnsi="Arial" w:cs="Arial"/>
          <w:sz w:val="24"/>
          <w:szCs w:val="24"/>
        </w:rPr>
        <w:t>.</w:t>
      </w:r>
      <w:r w:rsidR="001A302A">
        <w:rPr>
          <w:rFonts w:ascii="Arial" w:hAnsi="Arial" w:cs="Arial"/>
          <w:sz w:val="24"/>
          <w:szCs w:val="24"/>
        </w:rPr>
        <w:t xml:space="preserve"> The residuals vs. fitted values plot </w:t>
      </w:r>
      <w:r w:rsidR="008B4670">
        <w:rPr>
          <w:rFonts w:ascii="Arial" w:hAnsi="Arial" w:cs="Arial"/>
          <w:sz w:val="24"/>
          <w:szCs w:val="24"/>
        </w:rPr>
        <w:t>shows that residuals are not constant across the fitted values</w:t>
      </w:r>
      <w:r w:rsidR="001A302A">
        <w:rPr>
          <w:rFonts w:ascii="Arial" w:hAnsi="Arial" w:cs="Arial"/>
          <w:sz w:val="24"/>
          <w:szCs w:val="24"/>
        </w:rPr>
        <w:t xml:space="preserve">. </w:t>
      </w:r>
      <w:r w:rsidR="000E1F51">
        <w:rPr>
          <w:rFonts w:ascii="Arial" w:hAnsi="Arial" w:cs="Arial"/>
          <w:sz w:val="24"/>
          <w:szCs w:val="24"/>
        </w:rPr>
        <w:t>Also, t</w:t>
      </w:r>
      <w:r w:rsidR="006309E0">
        <w:rPr>
          <w:rFonts w:ascii="Arial" w:hAnsi="Arial" w:cs="Arial"/>
          <w:sz w:val="24"/>
          <w:szCs w:val="24"/>
        </w:rPr>
        <w:t>he distribution of the residuals is right-skewed.</w:t>
      </w:r>
    </w:p>
    <w:p w14:paraId="4C4BB32A" w14:textId="0EA37383" w:rsidR="00002602" w:rsidRDefault="00002602" w:rsidP="009009D0">
      <w:pPr>
        <w:spacing w:after="0" w:line="240" w:lineRule="auto"/>
        <w:jc w:val="both"/>
        <w:rPr>
          <w:rFonts w:ascii="Arial" w:hAnsi="Arial" w:cs="Arial"/>
          <w:sz w:val="24"/>
          <w:szCs w:val="24"/>
        </w:rPr>
      </w:pPr>
    </w:p>
    <w:p w14:paraId="2F931C24" w14:textId="77777777" w:rsidR="00853E19" w:rsidRDefault="00853E19" w:rsidP="009009D0">
      <w:pPr>
        <w:spacing w:after="0" w:line="240" w:lineRule="auto"/>
        <w:jc w:val="both"/>
        <w:rPr>
          <w:rFonts w:ascii="Arial" w:hAnsi="Arial" w:cs="Arial"/>
          <w:sz w:val="24"/>
          <w:szCs w:val="24"/>
        </w:rPr>
      </w:pPr>
    </w:p>
    <w:p w14:paraId="12817D55" w14:textId="4FAEC253" w:rsidR="000305CC" w:rsidRDefault="003A1492" w:rsidP="009009D0">
      <w:pPr>
        <w:spacing w:after="0" w:line="240" w:lineRule="auto"/>
        <w:jc w:val="both"/>
        <w:rPr>
          <w:rFonts w:ascii="Arial" w:hAnsi="Arial" w:cs="Arial"/>
          <w:sz w:val="24"/>
          <w:szCs w:val="24"/>
        </w:rPr>
      </w:pPr>
      <w:r>
        <w:rPr>
          <w:rFonts w:ascii="Arial" w:hAnsi="Arial" w:cs="Arial"/>
          <w:noProof/>
          <w:sz w:val="24"/>
          <w:szCs w:val="24"/>
        </w:rPr>
        <w:drawing>
          <wp:inline distT="0" distB="0" distL="0" distR="0" wp14:anchorId="7E61CDCE" wp14:editId="5CD4250E">
            <wp:extent cx="2990850" cy="29908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rya_figure_punctuation_sars_like_node_density_artifact.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990850" cy="2990850"/>
                    </a:xfrm>
                    <a:prstGeom prst="rect">
                      <a:avLst/>
                    </a:prstGeom>
                  </pic:spPr>
                </pic:pic>
              </a:graphicData>
            </a:graphic>
          </wp:inline>
        </w:drawing>
      </w:r>
    </w:p>
    <w:p w14:paraId="4B563256" w14:textId="7CF15203" w:rsidR="000305CC" w:rsidRDefault="000305CC" w:rsidP="009009D0">
      <w:pPr>
        <w:spacing w:after="0" w:line="240" w:lineRule="auto"/>
        <w:jc w:val="both"/>
        <w:rPr>
          <w:rFonts w:ascii="Arial" w:hAnsi="Arial" w:cs="Arial"/>
          <w:sz w:val="24"/>
          <w:szCs w:val="24"/>
        </w:rPr>
      </w:pPr>
    </w:p>
    <w:p w14:paraId="50E43A4B" w14:textId="64D33C9A" w:rsidR="0002570D" w:rsidRDefault="000305CC" w:rsidP="009009D0">
      <w:pPr>
        <w:spacing w:after="0" w:line="240" w:lineRule="auto"/>
        <w:jc w:val="both"/>
        <w:rPr>
          <w:rFonts w:ascii="Arial" w:hAnsi="Arial" w:cs="Arial"/>
          <w:sz w:val="24"/>
          <w:szCs w:val="24"/>
        </w:rPr>
      </w:pPr>
      <w:r w:rsidRPr="00EB5CB6">
        <w:rPr>
          <w:rFonts w:ascii="Arial" w:hAnsi="Arial" w:cs="Arial"/>
          <w:b/>
          <w:bCs/>
          <w:sz w:val="24"/>
          <w:szCs w:val="24"/>
        </w:rPr>
        <w:t>Figure A</w:t>
      </w:r>
      <w:r w:rsidR="00C057FA">
        <w:rPr>
          <w:rFonts w:ascii="Arial" w:hAnsi="Arial" w:cs="Arial"/>
          <w:b/>
          <w:bCs/>
          <w:sz w:val="24"/>
          <w:szCs w:val="24"/>
        </w:rPr>
        <w:t>5</w:t>
      </w:r>
      <w:r w:rsidRPr="00EB5CB6">
        <w:rPr>
          <w:rFonts w:ascii="Arial" w:hAnsi="Arial" w:cs="Arial"/>
          <w:b/>
          <w:bCs/>
          <w:sz w:val="24"/>
          <w:szCs w:val="24"/>
        </w:rPr>
        <w:t>.</w:t>
      </w:r>
      <w:r>
        <w:rPr>
          <w:rFonts w:ascii="Arial" w:hAnsi="Arial" w:cs="Arial"/>
          <w:sz w:val="24"/>
          <w:szCs w:val="24"/>
        </w:rPr>
        <w:t xml:space="preserve"> </w:t>
      </w:r>
      <w:r w:rsidR="00F25179">
        <w:rPr>
          <w:rFonts w:ascii="Arial" w:hAnsi="Arial" w:cs="Arial"/>
          <w:sz w:val="24"/>
          <w:szCs w:val="24"/>
        </w:rPr>
        <w:t xml:space="preserve">The node-density </w:t>
      </w:r>
      <w:r w:rsidR="00E64E38">
        <w:rPr>
          <w:rFonts w:ascii="Arial" w:hAnsi="Arial" w:cs="Arial"/>
          <w:sz w:val="24"/>
          <w:szCs w:val="24"/>
        </w:rPr>
        <w:t>artifact is</w:t>
      </w:r>
      <w:r w:rsidR="00102FD2">
        <w:rPr>
          <w:rFonts w:ascii="Arial" w:hAnsi="Arial" w:cs="Arial"/>
          <w:sz w:val="24"/>
          <w:szCs w:val="24"/>
        </w:rPr>
        <w:t xml:space="preserve"> </w:t>
      </w:r>
      <w:r w:rsidR="00E8041F">
        <w:rPr>
          <w:rFonts w:ascii="Arial" w:hAnsi="Arial" w:cs="Arial"/>
          <w:sz w:val="24"/>
          <w:szCs w:val="24"/>
        </w:rPr>
        <w:t>obvious</w:t>
      </w:r>
      <w:r w:rsidR="00C04B71">
        <w:rPr>
          <w:rFonts w:ascii="Arial" w:hAnsi="Arial" w:cs="Arial"/>
          <w:sz w:val="24"/>
          <w:szCs w:val="24"/>
        </w:rPr>
        <w:t xml:space="preserve"> </w:t>
      </w:r>
      <w:r w:rsidR="00CD5DE2">
        <w:rPr>
          <w:rFonts w:ascii="Arial" w:hAnsi="Arial" w:cs="Arial"/>
          <w:sz w:val="24"/>
          <w:szCs w:val="24"/>
        </w:rPr>
        <w:t>(</w:t>
      </w:r>
      <w:r w:rsidR="005E4EBC" w:rsidRPr="00212FF7">
        <w:rPr>
          <w:rFonts w:ascii="Arial" w:hAnsi="Arial" w:cs="Arial"/>
          <w:i/>
          <w:iCs/>
          <w:sz w:val="24"/>
          <w:szCs w:val="24"/>
        </w:rPr>
        <w:t>δ =</w:t>
      </w:r>
      <w:r w:rsidR="005E4EBC" w:rsidRPr="00212FF7">
        <w:rPr>
          <w:rFonts w:ascii="Arial" w:hAnsi="Arial" w:cs="Arial"/>
          <w:sz w:val="24"/>
          <w:szCs w:val="24"/>
        </w:rPr>
        <w:t xml:space="preserve"> </w:t>
      </w:r>
      <w:r w:rsidR="00AF1C31">
        <w:rPr>
          <w:rFonts w:ascii="Arial" w:hAnsi="Arial" w:cs="Arial"/>
          <w:sz w:val="24"/>
          <w:szCs w:val="24"/>
        </w:rPr>
        <w:t>9.46</w:t>
      </w:r>
      <w:r w:rsidR="00CD5DE2">
        <w:rPr>
          <w:rFonts w:ascii="Arial" w:hAnsi="Arial" w:cs="Arial"/>
          <w:sz w:val="24"/>
          <w:szCs w:val="24"/>
        </w:rPr>
        <w:t>)</w:t>
      </w:r>
      <w:r w:rsidR="00740D93">
        <w:rPr>
          <w:rFonts w:ascii="Arial" w:hAnsi="Arial" w:cs="Arial"/>
          <w:sz w:val="24"/>
          <w:szCs w:val="24"/>
        </w:rPr>
        <w:t>.</w:t>
      </w:r>
      <w:r w:rsidR="0042670F">
        <w:rPr>
          <w:rFonts w:ascii="Arial" w:hAnsi="Arial" w:cs="Arial"/>
          <w:sz w:val="24"/>
          <w:szCs w:val="24"/>
        </w:rPr>
        <w:t xml:space="preserve"> </w:t>
      </w:r>
      <w:r w:rsidR="00740D93">
        <w:rPr>
          <w:rFonts w:ascii="Arial" w:hAnsi="Arial" w:cs="Arial"/>
          <w:sz w:val="24"/>
          <w:szCs w:val="24"/>
        </w:rPr>
        <w:t>B</w:t>
      </w:r>
      <w:r w:rsidR="0042670F">
        <w:rPr>
          <w:rFonts w:ascii="Arial" w:hAnsi="Arial" w:cs="Arial"/>
          <w:sz w:val="24"/>
          <w:szCs w:val="24"/>
        </w:rPr>
        <w:t>ut</w:t>
      </w:r>
      <w:r w:rsidR="00740D93">
        <w:rPr>
          <w:rFonts w:ascii="Arial" w:hAnsi="Arial" w:cs="Arial"/>
          <w:sz w:val="24"/>
          <w:szCs w:val="24"/>
        </w:rPr>
        <w:t>, it</w:t>
      </w:r>
      <w:r w:rsidR="0042670F">
        <w:rPr>
          <w:rFonts w:ascii="Arial" w:hAnsi="Arial" w:cs="Arial"/>
          <w:sz w:val="24"/>
          <w:szCs w:val="24"/>
        </w:rPr>
        <w:t xml:space="preserve"> does not </w:t>
      </w:r>
      <w:r w:rsidR="00742B26">
        <w:rPr>
          <w:rFonts w:ascii="Arial" w:hAnsi="Arial" w:cs="Arial"/>
          <w:sz w:val="24"/>
          <w:szCs w:val="24"/>
        </w:rPr>
        <w:t>bias our analysis because we do not find evidence for punctuation</w:t>
      </w:r>
      <w:r w:rsidR="00AD2A65">
        <w:rPr>
          <w:rFonts w:ascii="Arial" w:hAnsi="Arial" w:cs="Arial"/>
          <w:sz w:val="24"/>
          <w:szCs w:val="24"/>
        </w:rPr>
        <w:t>. (A</w:t>
      </w:r>
      <w:r w:rsidR="004A7986">
        <w:rPr>
          <w:rFonts w:ascii="Arial" w:hAnsi="Arial" w:cs="Arial"/>
          <w:sz w:val="24"/>
          <w:szCs w:val="24"/>
        </w:rPr>
        <w:t xml:space="preserve"> symptom of the artifact is a curvilinear relationship with </w:t>
      </w:r>
      <w:r w:rsidR="004A7986" w:rsidRPr="00212FF7">
        <w:rPr>
          <w:rFonts w:ascii="Arial" w:hAnsi="Arial" w:cs="Arial"/>
          <w:i/>
          <w:iCs/>
          <w:sz w:val="24"/>
          <w:szCs w:val="24"/>
        </w:rPr>
        <w:t>δ</w:t>
      </w:r>
      <w:r w:rsidR="004A7986">
        <w:rPr>
          <w:rFonts w:ascii="Arial" w:hAnsi="Arial" w:cs="Arial"/>
          <w:i/>
          <w:iCs/>
          <w:sz w:val="24"/>
          <w:szCs w:val="24"/>
        </w:rPr>
        <w:t xml:space="preserve"> &gt; </w:t>
      </w:r>
      <w:r w:rsidR="004A7986" w:rsidRPr="004A7986">
        <w:rPr>
          <w:rFonts w:ascii="Arial" w:hAnsi="Arial" w:cs="Arial"/>
          <w:sz w:val="24"/>
          <w:szCs w:val="24"/>
        </w:rPr>
        <w:t>1</w:t>
      </w:r>
      <w:r w:rsidR="004A7986">
        <w:rPr>
          <w:rFonts w:ascii="Arial" w:hAnsi="Arial" w:cs="Arial"/>
          <w:sz w:val="24"/>
          <w:szCs w:val="24"/>
        </w:rPr>
        <w:t>.</w:t>
      </w:r>
      <w:r w:rsidR="00AD2A65">
        <w:rPr>
          <w:rFonts w:ascii="Arial" w:hAnsi="Arial" w:cs="Arial"/>
          <w:sz w:val="24"/>
          <w:szCs w:val="24"/>
        </w:rPr>
        <w:t>)</w:t>
      </w:r>
      <w:r w:rsidR="00F25179">
        <w:rPr>
          <w:rFonts w:ascii="Arial" w:hAnsi="Arial" w:cs="Arial"/>
          <w:sz w:val="24"/>
          <w:szCs w:val="24"/>
        </w:rPr>
        <w:t xml:space="preserve"> Equation: </w:t>
      </w:r>
      <w:r w:rsidR="00A76B5C" w:rsidRPr="00A76B5C">
        <w:rPr>
          <w:rFonts w:ascii="Arial" w:hAnsi="Arial" w:cs="Arial"/>
          <w:i/>
          <w:iCs/>
          <w:sz w:val="24"/>
          <w:szCs w:val="24"/>
        </w:rPr>
        <w:t>y =</w:t>
      </w:r>
      <w:r w:rsidR="00A76B5C">
        <w:rPr>
          <w:rFonts w:ascii="Arial" w:hAnsi="Arial" w:cs="Arial"/>
          <w:sz w:val="24"/>
          <w:szCs w:val="24"/>
        </w:rPr>
        <w:t xml:space="preserve"> </w:t>
      </w:r>
      <w:r w:rsidR="008E18FF" w:rsidRPr="008E18FF">
        <w:rPr>
          <w:rFonts w:ascii="Arial" w:hAnsi="Arial" w:cs="Arial"/>
          <w:sz w:val="24"/>
          <w:szCs w:val="24"/>
        </w:rPr>
        <w:t>5</w:t>
      </w:r>
      <w:r w:rsidR="008E18FF">
        <w:rPr>
          <w:rFonts w:ascii="Arial" w:hAnsi="Arial" w:cs="Arial"/>
          <w:sz w:val="24"/>
          <w:szCs w:val="24"/>
        </w:rPr>
        <w:t>,</w:t>
      </w:r>
      <w:r w:rsidR="008E18FF" w:rsidRPr="008E18FF">
        <w:rPr>
          <w:rFonts w:ascii="Arial" w:hAnsi="Arial" w:cs="Arial"/>
          <w:sz w:val="24"/>
          <w:szCs w:val="24"/>
        </w:rPr>
        <w:t>039</w:t>
      </w:r>
      <w:r w:rsidR="008E18FF">
        <w:rPr>
          <w:rFonts w:ascii="Arial" w:hAnsi="Arial" w:cs="Arial"/>
          <w:sz w:val="24"/>
          <w:szCs w:val="24"/>
        </w:rPr>
        <w:t>,</w:t>
      </w:r>
      <w:r w:rsidR="008E18FF" w:rsidRPr="008E18FF">
        <w:rPr>
          <w:rFonts w:ascii="Arial" w:hAnsi="Arial" w:cs="Arial"/>
          <w:sz w:val="24"/>
          <w:szCs w:val="24"/>
        </w:rPr>
        <w:t>309</w:t>
      </w:r>
      <w:r w:rsidR="008E18FF">
        <w:rPr>
          <w:rFonts w:ascii="Arial" w:hAnsi="Arial" w:cs="Arial"/>
          <w:sz w:val="24"/>
          <w:szCs w:val="24"/>
        </w:rPr>
        <w:t>,</w:t>
      </w:r>
      <w:r w:rsidR="008E18FF" w:rsidRPr="008E18FF">
        <w:rPr>
          <w:rFonts w:ascii="Arial" w:hAnsi="Arial" w:cs="Arial"/>
          <w:sz w:val="24"/>
          <w:szCs w:val="24"/>
        </w:rPr>
        <w:t>975</w:t>
      </w:r>
      <w:r w:rsidR="00A76B5C" w:rsidRPr="00A76B5C">
        <w:rPr>
          <w:rFonts w:ascii="Arial" w:hAnsi="Arial" w:cs="Arial"/>
          <w:i/>
          <w:iCs/>
          <w:sz w:val="24"/>
          <w:szCs w:val="24"/>
        </w:rPr>
        <w:t>x</w:t>
      </w:r>
      <w:r w:rsidR="00D755B2">
        <w:rPr>
          <w:rFonts w:ascii="Arial" w:hAnsi="Arial" w:cs="Arial"/>
          <w:sz w:val="24"/>
          <w:szCs w:val="24"/>
          <w:vertAlign w:val="superscript"/>
        </w:rPr>
        <w:t>9.46</w:t>
      </w:r>
      <w:r w:rsidR="00A76B5C">
        <w:rPr>
          <w:rFonts w:ascii="Arial" w:hAnsi="Arial" w:cs="Arial"/>
          <w:sz w:val="24"/>
          <w:szCs w:val="24"/>
        </w:rPr>
        <w:t>.</w:t>
      </w:r>
      <w:r w:rsidR="0002570D">
        <w:rPr>
          <w:rFonts w:ascii="Arial" w:hAnsi="Arial" w:cs="Arial"/>
          <w:sz w:val="24"/>
          <w:szCs w:val="24"/>
        </w:rPr>
        <w:br w:type="page"/>
      </w:r>
    </w:p>
    <w:p w14:paraId="192F62FC" w14:textId="460A0945" w:rsidR="000305CC" w:rsidRDefault="000D2FEC" w:rsidP="009009D0">
      <w:pPr>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18C28E21" wp14:editId="13E7FE0E">
            <wp:extent cx="4572000" cy="365760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rya_figure_punctuation_sars_like_host.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572000" cy="3657600"/>
                    </a:xfrm>
                    <a:prstGeom prst="rect">
                      <a:avLst/>
                    </a:prstGeom>
                  </pic:spPr>
                </pic:pic>
              </a:graphicData>
            </a:graphic>
          </wp:inline>
        </w:drawing>
      </w:r>
    </w:p>
    <w:p w14:paraId="0A128006" w14:textId="02C62580" w:rsidR="000D2FEC" w:rsidRDefault="000D2FEC" w:rsidP="009009D0">
      <w:pPr>
        <w:spacing w:after="0" w:line="240" w:lineRule="auto"/>
        <w:jc w:val="both"/>
        <w:rPr>
          <w:rFonts w:ascii="Arial" w:hAnsi="Arial" w:cs="Arial"/>
          <w:sz w:val="24"/>
          <w:szCs w:val="24"/>
        </w:rPr>
      </w:pPr>
    </w:p>
    <w:p w14:paraId="06993F46" w14:textId="69F6E225" w:rsidR="000D2FEC" w:rsidRPr="00AA25C2" w:rsidRDefault="009543DC" w:rsidP="009009D0">
      <w:pPr>
        <w:spacing w:after="0" w:line="240" w:lineRule="auto"/>
        <w:jc w:val="both"/>
        <w:rPr>
          <w:rFonts w:ascii="Arial" w:hAnsi="Arial" w:cs="Arial"/>
          <w:sz w:val="24"/>
          <w:szCs w:val="24"/>
        </w:rPr>
      </w:pPr>
      <w:r w:rsidRPr="009543DC">
        <w:rPr>
          <w:rFonts w:ascii="Arial" w:hAnsi="Arial" w:cs="Arial"/>
          <w:b/>
          <w:bCs/>
          <w:sz w:val="24"/>
          <w:szCs w:val="24"/>
        </w:rPr>
        <w:t>Figure A6.</w:t>
      </w:r>
      <w:r>
        <w:rPr>
          <w:rFonts w:ascii="Arial" w:hAnsi="Arial" w:cs="Arial"/>
          <w:sz w:val="24"/>
          <w:szCs w:val="24"/>
        </w:rPr>
        <w:t xml:space="preserve"> </w:t>
      </w:r>
      <w:r w:rsidR="0017618C">
        <w:rPr>
          <w:rFonts w:ascii="Arial" w:hAnsi="Arial" w:cs="Arial"/>
          <w:sz w:val="24"/>
          <w:szCs w:val="24"/>
        </w:rPr>
        <w:t>SARS-like betacoronaviruses</w:t>
      </w:r>
      <w:r w:rsidR="007E5299">
        <w:rPr>
          <w:rFonts w:ascii="Arial" w:hAnsi="Arial" w:cs="Arial"/>
          <w:sz w:val="24"/>
          <w:szCs w:val="24"/>
        </w:rPr>
        <w:t xml:space="preserve"> seem to</w:t>
      </w:r>
      <w:r w:rsidR="0017618C">
        <w:rPr>
          <w:rFonts w:ascii="Arial" w:hAnsi="Arial" w:cs="Arial"/>
          <w:sz w:val="24"/>
          <w:szCs w:val="24"/>
        </w:rPr>
        <w:t xml:space="preserve"> have been evolving gradually</w:t>
      </w:r>
      <w:r w:rsidR="007E5299">
        <w:rPr>
          <w:rFonts w:ascii="Arial" w:hAnsi="Arial" w:cs="Arial"/>
          <w:sz w:val="24"/>
          <w:szCs w:val="24"/>
        </w:rPr>
        <w:t>, at least in bats and humans, where we have</w:t>
      </w:r>
      <w:r w:rsidR="0082765D">
        <w:rPr>
          <w:rFonts w:ascii="Arial" w:hAnsi="Arial" w:cs="Arial"/>
          <w:sz w:val="24"/>
          <w:szCs w:val="24"/>
        </w:rPr>
        <w:t xml:space="preserve"> a</w:t>
      </w:r>
      <w:r w:rsidR="007E5299">
        <w:rPr>
          <w:rFonts w:ascii="Arial" w:hAnsi="Arial" w:cs="Arial"/>
          <w:sz w:val="24"/>
          <w:szCs w:val="24"/>
        </w:rPr>
        <w:t xml:space="preserve"> decent sample size.</w:t>
      </w:r>
    </w:p>
    <w:sectPr w:rsidR="000D2FEC" w:rsidRPr="00AA25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2613DEB-16E0-4341-A7FC-FB6A3FF04AB8}"/>
    <w:embedBold r:id="rId2" w:fontKey="{258D8A37-B9CA-4FEC-8CAE-3062BD7D8678}"/>
    <w:embedItalic r:id="rId3" w:fontKey="{49F4BDAD-0555-4270-B304-80A246F3F1EF}"/>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F9858E48-1E96-4594-9EFF-13A0AE21B5A7}"/>
  </w:font>
  <w:font w:name="Cambria Math">
    <w:panose1 w:val="02040503050406030204"/>
    <w:charset w:val="00"/>
    <w:family w:val="roman"/>
    <w:pitch w:val="variable"/>
    <w:sig w:usb0="E00006FF" w:usb1="420024FF" w:usb2="02000000" w:usb3="00000000" w:csb0="0000019F" w:csb1="00000000"/>
    <w:embedRegular r:id="rId5" w:fontKey="{0FD051E6-C0AB-4008-B605-470B521AA8B9}"/>
  </w:font>
  <w:font w:name="Calibri Light">
    <w:panose1 w:val="020F0302020204030204"/>
    <w:charset w:val="00"/>
    <w:family w:val="swiss"/>
    <w:pitch w:val="variable"/>
    <w:sig w:usb0="E4002EFF" w:usb1="C000247B" w:usb2="00000009" w:usb3="00000000" w:csb0="000001FF" w:csb1="00000000"/>
    <w:embedRegular r:id="rId6" w:fontKey="{34F07217-AE33-4EA4-B4D2-8355649F14C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FD0DE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322BCF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642548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BBEC70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E63D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D84881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A644E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E6ED9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A3006B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668993E"/>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E39"/>
    <w:rsid w:val="000007A8"/>
    <w:rsid w:val="000019F2"/>
    <w:rsid w:val="00002602"/>
    <w:rsid w:val="000032EE"/>
    <w:rsid w:val="00010119"/>
    <w:rsid w:val="0001053A"/>
    <w:rsid w:val="0001089E"/>
    <w:rsid w:val="00012BAA"/>
    <w:rsid w:val="000133D5"/>
    <w:rsid w:val="00013C5E"/>
    <w:rsid w:val="000151E4"/>
    <w:rsid w:val="00021178"/>
    <w:rsid w:val="00024092"/>
    <w:rsid w:val="0002450A"/>
    <w:rsid w:val="0002570D"/>
    <w:rsid w:val="00025BCB"/>
    <w:rsid w:val="0002609E"/>
    <w:rsid w:val="000305CC"/>
    <w:rsid w:val="000316A1"/>
    <w:rsid w:val="00033292"/>
    <w:rsid w:val="000336B9"/>
    <w:rsid w:val="0003554D"/>
    <w:rsid w:val="000434D0"/>
    <w:rsid w:val="00043811"/>
    <w:rsid w:val="00043EA5"/>
    <w:rsid w:val="00045C01"/>
    <w:rsid w:val="00046AFF"/>
    <w:rsid w:val="0004760F"/>
    <w:rsid w:val="000477F6"/>
    <w:rsid w:val="00047870"/>
    <w:rsid w:val="00052689"/>
    <w:rsid w:val="000533B8"/>
    <w:rsid w:val="000544C5"/>
    <w:rsid w:val="0005481C"/>
    <w:rsid w:val="00057439"/>
    <w:rsid w:val="00060098"/>
    <w:rsid w:val="00060173"/>
    <w:rsid w:val="00062654"/>
    <w:rsid w:val="00062B83"/>
    <w:rsid w:val="00065346"/>
    <w:rsid w:val="000661D8"/>
    <w:rsid w:val="0006654C"/>
    <w:rsid w:val="00066824"/>
    <w:rsid w:val="00070C27"/>
    <w:rsid w:val="0007427A"/>
    <w:rsid w:val="00074D7E"/>
    <w:rsid w:val="0007660C"/>
    <w:rsid w:val="00076C07"/>
    <w:rsid w:val="00080EFE"/>
    <w:rsid w:val="00081710"/>
    <w:rsid w:val="00083059"/>
    <w:rsid w:val="000845DC"/>
    <w:rsid w:val="0008573C"/>
    <w:rsid w:val="000904CC"/>
    <w:rsid w:val="00090D6A"/>
    <w:rsid w:val="0009684B"/>
    <w:rsid w:val="00096EC8"/>
    <w:rsid w:val="000A02B9"/>
    <w:rsid w:val="000A0735"/>
    <w:rsid w:val="000A3127"/>
    <w:rsid w:val="000A4C8E"/>
    <w:rsid w:val="000A554B"/>
    <w:rsid w:val="000A6767"/>
    <w:rsid w:val="000A72A5"/>
    <w:rsid w:val="000A7D62"/>
    <w:rsid w:val="000B0C1A"/>
    <w:rsid w:val="000B126C"/>
    <w:rsid w:val="000B1C13"/>
    <w:rsid w:val="000B2CF9"/>
    <w:rsid w:val="000B43CB"/>
    <w:rsid w:val="000B4E28"/>
    <w:rsid w:val="000B52B4"/>
    <w:rsid w:val="000B59AF"/>
    <w:rsid w:val="000B7624"/>
    <w:rsid w:val="000C4F72"/>
    <w:rsid w:val="000C678F"/>
    <w:rsid w:val="000D058C"/>
    <w:rsid w:val="000D133B"/>
    <w:rsid w:val="000D2FEC"/>
    <w:rsid w:val="000D39EE"/>
    <w:rsid w:val="000D4DC5"/>
    <w:rsid w:val="000E1F51"/>
    <w:rsid w:val="000E506E"/>
    <w:rsid w:val="000E5796"/>
    <w:rsid w:val="000E5E50"/>
    <w:rsid w:val="000E611B"/>
    <w:rsid w:val="000F4D39"/>
    <w:rsid w:val="000F575E"/>
    <w:rsid w:val="000F5C04"/>
    <w:rsid w:val="000F73FF"/>
    <w:rsid w:val="001001FC"/>
    <w:rsid w:val="00101E7E"/>
    <w:rsid w:val="00102FD2"/>
    <w:rsid w:val="001049E7"/>
    <w:rsid w:val="001059F6"/>
    <w:rsid w:val="00113C3C"/>
    <w:rsid w:val="00115188"/>
    <w:rsid w:val="00117185"/>
    <w:rsid w:val="001229B2"/>
    <w:rsid w:val="0012486B"/>
    <w:rsid w:val="00124D7D"/>
    <w:rsid w:val="001265F9"/>
    <w:rsid w:val="001279B5"/>
    <w:rsid w:val="001303E7"/>
    <w:rsid w:val="00131750"/>
    <w:rsid w:val="001326F7"/>
    <w:rsid w:val="00132970"/>
    <w:rsid w:val="00134216"/>
    <w:rsid w:val="001346AE"/>
    <w:rsid w:val="00134D5E"/>
    <w:rsid w:val="00137A1E"/>
    <w:rsid w:val="0014474C"/>
    <w:rsid w:val="00144A54"/>
    <w:rsid w:val="0014577D"/>
    <w:rsid w:val="00146161"/>
    <w:rsid w:val="001535B4"/>
    <w:rsid w:val="001546B6"/>
    <w:rsid w:val="0015573B"/>
    <w:rsid w:val="00156505"/>
    <w:rsid w:val="001565F6"/>
    <w:rsid w:val="00160E2A"/>
    <w:rsid w:val="0016275E"/>
    <w:rsid w:val="0016298C"/>
    <w:rsid w:val="001644FC"/>
    <w:rsid w:val="00165617"/>
    <w:rsid w:val="00170B12"/>
    <w:rsid w:val="0017618C"/>
    <w:rsid w:val="001774E2"/>
    <w:rsid w:val="00177503"/>
    <w:rsid w:val="001824E9"/>
    <w:rsid w:val="00182626"/>
    <w:rsid w:val="00182814"/>
    <w:rsid w:val="0018327D"/>
    <w:rsid w:val="001848B7"/>
    <w:rsid w:val="0018597B"/>
    <w:rsid w:val="001878C1"/>
    <w:rsid w:val="00196D12"/>
    <w:rsid w:val="001A24DB"/>
    <w:rsid w:val="001A302A"/>
    <w:rsid w:val="001A468C"/>
    <w:rsid w:val="001A4C47"/>
    <w:rsid w:val="001A54C3"/>
    <w:rsid w:val="001A680E"/>
    <w:rsid w:val="001B1199"/>
    <w:rsid w:val="001B2176"/>
    <w:rsid w:val="001B3168"/>
    <w:rsid w:val="001B31C0"/>
    <w:rsid w:val="001B4BC9"/>
    <w:rsid w:val="001B6EBD"/>
    <w:rsid w:val="001C0607"/>
    <w:rsid w:val="001C64E4"/>
    <w:rsid w:val="001C71B2"/>
    <w:rsid w:val="001D0FFB"/>
    <w:rsid w:val="001D75F9"/>
    <w:rsid w:val="001D7A9B"/>
    <w:rsid w:val="001E1409"/>
    <w:rsid w:val="001E22D9"/>
    <w:rsid w:val="001E5C21"/>
    <w:rsid w:val="001E618B"/>
    <w:rsid w:val="001E6CA8"/>
    <w:rsid w:val="001F0C13"/>
    <w:rsid w:val="001F24C5"/>
    <w:rsid w:val="001F3F3C"/>
    <w:rsid w:val="001F5A7E"/>
    <w:rsid w:val="001F5C27"/>
    <w:rsid w:val="0020069B"/>
    <w:rsid w:val="00201B86"/>
    <w:rsid w:val="00202416"/>
    <w:rsid w:val="00207A2B"/>
    <w:rsid w:val="00212FF7"/>
    <w:rsid w:val="002133D8"/>
    <w:rsid w:val="0021674B"/>
    <w:rsid w:val="002178D7"/>
    <w:rsid w:val="00217D16"/>
    <w:rsid w:val="0022246A"/>
    <w:rsid w:val="002225E1"/>
    <w:rsid w:val="00222781"/>
    <w:rsid w:val="0022350B"/>
    <w:rsid w:val="00224468"/>
    <w:rsid w:val="00231942"/>
    <w:rsid w:val="0023249C"/>
    <w:rsid w:val="00234896"/>
    <w:rsid w:val="00235EE7"/>
    <w:rsid w:val="0023603E"/>
    <w:rsid w:val="0024136B"/>
    <w:rsid w:val="0024169A"/>
    <w:rsid w:val="00241EF6"/>
    <w:rsid w:val="00244333"/>
    <w:rsid w:val="00244527"/>
    <w:rsid w:val="0024767A"/>
    <w:rsid w:val="00251C46"/>
    <w:rsid w:val="00256C4C"/>
    <w:rsid w:val="00261C46"/>
    <w:rsid w:val="002635CD"/>
    <w:rsid w:val="00264FB1"/>
    <w:rsid w:val="002650A4"/>
    <w:rsid w:val="0026536F"/>
    <w:rsid w:val="00267266"/>
    <w:rsid w:val="00272A21"/>
    <w:rsid w:val="00274F84"/>
    <w:rsid w:val="00274F96"/>
    <w:rsid w:val="00275236"/>
    <w:rsid w:val="00277112"/>
    <w:rsid w:val="00277CD6"/>
    <w:rsid w:val="00283AC9"/>
    <w:rsid w:val="002850A9"/>
    <w:rsid w:val="00287AFC"/>
    <w:rsid w:val="00290921"/>
    <w:rsid w:val="00292247"/>
    <w:rsid w:val="002928D0"/>
    <w:rsid w:val="002945A3"/>
    <w:rsid w:val="00294C8A"/>
    <w:rsid w:val="00294F79"/>
    <w:rsid w:val="00295A5C"/>
    <w:rsid w:val="00296C56"/>
    <w:rsid w:val="00297AD2"/>
    <w:rsid w:val="002A1C3A"/>
    <w:rsid w:val="002B1B90"/>
    <w:rsid w:val="002B42AC"/>
    <w:rsid w:val="002B5390"/>
    <w:rsid w:val="002B5A48"/>
    <w:rsid w:val="002B5E40"/>
    <w:rsid w:val="002B6790"/>
    <w:rsid w:val="002B6ECF"/>
    <w:rsid w:val="002C50EB"/>
    <w:rsid w:val="002C70C5"/>
    <w:rsid w:val="002D09E2"/>
    <w:rsid w:val="002D13CE"/>
    <w:rsid w:val="002D3FF2"/>
    <w:rsid w:val="002D56BF"/>
    <w:rsid w:val="002D5CD5"/>
    <w:rsid w:val="002D5D13"/>
    <w:rsid w:val="002D7A85"/>
    <w:rsid w:val="002E02E8"/>
    <w:rsid w:val="002E18A7"/>
    <w:rsid w:val="002E373E"/>
    <w:rsid w:val="002E6701"/>
    <w:rsid w:val="002F1CF0"/>
    <w:rsid w:val="002F208D"/>
    <w:rsid w:val="002F5719"/>
    <w:rsid w:val="002F5DC3"/>
    <w:rsid w:val="002F625D"/>
    <w:rsid w:val="002F7591"/>
    <w:rsid w:val="00302B7B"/>
    <w:rsid w:val="00304507"/>
    <w:rsid w:val="00305EF1"/>
    <w:rsid w:val="0031004C"/>
    <w:rsid w:val="00311B5F"/>
    <w:rsid w:val="0031200B"/>
    <w:rsid w:val="003156C6"/>
    <w:rsid w:val="0032075A"/>
    <w:rsid w:val="0032414B"/>
    <w:rsid w:val="0033076F"/>
    <w:rsid w:val="00333F4E"/>
    <w:rsid w:val="003368FF"/>
    <w:rsid w:val="003404A7"/>
    <w:rsid w:val="00343776"/>
    <w:rsid w:val="00345CF1"/>
    <w:rsid w:val="00346BA3"/>
    <w:rsid w:val="0034706D"/>
    <w:rsid w:val="00352211"/>
    <w:rsid w:val="0035257E"/>
    <w:rsid w:val="003530C0"/>
    <w:rsid w:val="00354024"/>
    <w:rsid w:val="00355C66"/>
    <w:rsid w:val="00356987"/>
    <w:rsid w:val="0036464C"/>
    <w:rsid w:val="0036493E"/>
    <w:rsid w:val="00367060"/>
    <w:rsid w:val="0037221E"/>
    <w:rsid w:val="003748F4"/>
    <w:rsid w:val="00374C7D"/>
    <w:rsid w:val="00374CD8"/>
    <w:rsid w:val="0037533E"/>
    <w:rsid w:val="00375AB2"/>
    <w:rsid w:val="00376804"/>
    <w:rsid w:val="003803F1"/>
    <w:rsid w:val="003819EA"/>
    <w:rsid w:val="00381C09"/>
    <w:rsid w:val="00381CE9"/>
    <w:rsid w:val="0038261A"/>
    <w:rsid w:val="003848CB"/>
    <w:rsid w:val="00387296"/>
    <w:rsid w:val="00387C93"/>
    <w:rsid w:val="00391FC4"/>
    <w:rsid w:val="00392800"/>
    <w:rsid w:val="00396A77"/>
    <w:rsid w:val="00396D3A"/>
    <w:rsid w:val="00397B0A"/>
    <w:rsid w:val="003A0292"/>
    <w:rsid w:val="003A1492"/>
    <w:rsid w:val="003A406D"/>
    <w:rsid w:val="003A475D"/>
    <w:rsid w:val="003A4DC0"/>
    <w:rsid w:val="003A56AE"/>
    <w:rsid w:val="003A6BDF"/>
    <w:rsid w:val="003A7BAC"/>
    <w:rsid w:val="003B1832"/>
    <w:rsid w:val="003B37E7"/>
    <w:rsid w:val="003B393A"/>
    <w:rsid w:val="003B550B"/>
    <w:rsid w:val="003C1D4D"/>
    <w:rsid w:val="003C1FAF"/>
    <w:rsid w:val="003C565F"/>
    <w:rsid w:val="003C5A43"/>
    <w:rsid w:val="003C6306"/>
    <w:rsid w:val="003C7073"/>
    <w:rsid w:val="003C7B21"/>
    <w:rsid w:val="003D1122"/>
    <w:rsid w:val="003D137D"/>
    <w:rsid w:val="003D1433"/>
    <w:rsid w:val="003D4877"/>
    <w:rsid w:val="003D57AB"/>
    <w:rsid w:val="003D59FA"/>
    <w:rsid w:val="003E0E65"/>
    <w:rsid w:val="003E1834"/>
    <w:rsid w:val="003E3D3F"/>
    <w:rsid w:val="003E3EE6"/>
    <w:rsid w:val="003E5055"/>
    <w:rsid w:val="003E5D58"/>
    <w:rsid w:val="003E5D9F"/>
    <w:rsid w:val="003F2378"/>
    <w:rsid w:val="003F3F2B"/>
    <w:rsid w:val="003F742E"/>
    <w:rsid w:val="00400F3F"/>
    <w:rsid w:val="004018A9"/>
    <w:rsid w:val="00402224"/>
    <w:rsid w:val="00402E6E"/>
    <w:rsid w:val="00407BB5"/>
    <w:rsid w:val="00412560"/>
    <w:rsid w:val="0041442E"/>
    <w:rsid w:val="00417C2A"/>
    <w:rsid w:val="00421AC2"/>
    <w:rsid w:val="00421FC9"/>
    <w:rsid w:val="0042230C"/>
    <w:rsid w:val="00422754"/>
    <w:rsid w:val="0042294B"/>
    <w:rsid w:val="00425CDA"/>
    <w:rsid w:val="0042670F"/>
    <w:rsid w:val="004268DA"/>
    <w:rsid w:val="004279A2"/>
    <w:rsid w:val="00430E3B"/>
    <w:rsid w:val="0043305A"/>
    <w:rsid w:val="0043372C"/>
    <w:rsid w:val="00434DC7"/>
    <w:rsid w:val="004353FA"/>
    <w:rsid w:val="004360C0"/>
    <w:rsid w:val="00436C3D"/>
    <w:rsid w:val="004402FF"/>
    <w:rsid w:val="00441112"/>
    <w:rsid w:val="0044310A"/>
    <w:rsid w:val="004466A0"/>
    <w:rsid w:val="00447162"/>
    <w:rsid w:val="00447611"/>
    <w:rsid w:val="004532CD"/>
    <w:rsid w:val="00454304"/>
    <w:rsid w:val="00460093"/>
    <w:rsid w:val="00460846"/>
    <w:rsid w:val="00462C2B"/>
    <w:rsid w:val="004630F3"/>
    <w:rsid w:val="00464985"/>
    <w:rsid w:val="00475413"/>
    <w:rsid w:val="004806CF"/>
    <w:rsid w:val="0048156A"/>
    <w:rsid w:val="00483925"/>
    <w:rsid w:val="004858AF"/>
    <w:rsid w:val="00490CEF"/>
    <w:rsid w:val="00491099"/>
    <w:rsid w:val="00491F8C"/>
    <w:rsid w:val="004923D9"/>
    <w:rsid w:val="004956D8"/>
    <w:rsid w:val="0049771C"/>
    <w:rsid w:val="004A0AB5"/>
    <w:rsid w:val="004A41C0"/>
    <w:rsid w:val="004A4575"/>
    <w:rsid w:val="004A4CB2"/>
    <w:rsid w:val="004A57EB"/>
    <w:rsid w:val="004A7986"/>
    <w:rsid w:val="004A7C5A"/>
    <w:rsid w:val="004B2D08"/>
    <w:rsid w:val="004B3752"/>
    <w:rsid w:val="004B383B"/>
    <w:rsid w:val="004B3876"/>
    <w:rsid w:val="004B65B5"/>
    <w:rsid w:val="004B6BFD"/>
    <w:rsid w:val="004C08AF"/>
    <w:rsid w:val="004C371B"/>
    <w:rsid w:val="004C3A13"/>
    <w:rsid w:val="004C42B3"/>
    <w:rsid w:val="004D12FA"/>
    <w:rsid w:val="004D3064"/>
    <w:rsid w:val="004D4AB6"/>
    <w:rsid w:val="004D7C93"/>
    <w:rsid w:val="004E46C9"/>
    <w:rsid w:val="004E51A4"/>
    <w:rsid w:val="004F070F"/>
    <w:rsid w:val="004F150C"/>
    <w:rsid w:val="004F1C67"/>
    <w:rsid w:val="004F50AA"/>
    <w:rsid w:val="004F689A"/>
    <w:rsid w:val="004F6F11"/>
    <w:rsid w:val="004F70D5"/>
    <w:rsid w:val="005024FD"/>
    <w:rsid w:val="00502677"/>
    <w:rsid w:val="005031E9"/>
    <w:rsid w:val="005033B0"/>
    <w:rsid w:val="00503B64"/>
    <w:rsid w:val="0050468B"/>
    <w:rsid w:val="005073A7"/>
    <w:rsid w:val="00507CC7"/>
    <w:rsid w:val="00512F7E"/>
    <w:rsid w:val="005134C4"/>
    <w:rsid w:val="005136F8"/>
    <w:rsid w:val="0051714A"/>
    <w:rsid w:val="00517566"/>
    <w:rsid w:val="00520B17"/>
    <w:rsid w:val="005211F5"/>
    <w:rsid w:val="00521C16"/>
    <w:rsid w:val="005226B3"/>
    <w:rsid w:val="0052496F"/>
    <w:rsid w:val="00524CE3"/>
    <w:rsid w:val="00524F29"/>
    <w:rsid w:val="00526AF0"/>
    <w:rsid w:val="0052739A"/>
    <w:rsid w:val="00527B65"/>
    <w:rsid w:val="0053182D"/>
    <w:rsid w:val="005319FC"/>
    <w:rsid w:val="005327C2"/>
    <w:rsid w:val="00533632"/>
    <w:rsid w:val="005348C5"/>
    <w:rsid w:val="00535BAD"/>
    <w:rsid w:val="00537EC5"/>
    <w:rsid w:val="00540365"/>
    <w:rsid w:val="00541647"/>
    <w:rsid w:val="005462B0"/>
    <w:rsid w:val="0054680D"/>
    <w:rsid w:val="00547183"/>
    <w:rsid w:val="00551924"/>
    <w:rsid w:val="00552EDF"/>
    <w:rsid w:val="00556033"/>
    <w:rsid w:val="00556AE0"/>
    <w:rsid w:val="00557104"/>
    <w:rsid w:val="0056105F"/>
    <w:rsid w:val="00561131"/>
    <w:rsid w:val="00566CA8"/>
    <w:rsid w:val="0057125C"/>
    <w:rsid w:val="00571382"/>
    <w:rsid w:val="0057195C"/>
    <w:rsid w:val="00571D6A"/>
    <w:rsid w:val="00572BDB"/>
    <w:rsid w:val="0057303F"/>
    <w:rsid w:val="00574E39"/>
    <w:rsid w:val="005778E9"/>
    <w:rsid w:val="005808FC"/>
    <w:rsid w:val="00581ED1"/>
    <w:rsid w:val="00583235"/>
    <w:rsid w:val="00584034"/>
    <w:rsid w:val="00584EE5"/>
    <w:rsid w:val="0059275D"/>
    <w:rsid w:val="005979E6"/>
    <w:rsid w:val="00597E40"/>
    <w:rsid w:val="005A1FEE"/>
    <w:rsid w:val="005A2070"/>
    <w:rsid w:val="005A7CC5"/>
    <w:rsid w:val="005B08FD"/>
    <w:rsid w:val="005B0CB5"/>
    <w:rsid w:val="005B1B4B"/>
    <w:rsid w:val="005B4D59"/>
    <w:rsid w:val="005B510F"/>
    <w:rsid w:val="005B712A"/>
    <w:rsid w:val="005C02BD"/>
    <w:rsid w:val="005C2EB3"/>
    <w:rsid w:val="005C3690"/>
    <w:rsid w:val="005C3B3B"/>
    <w:rsid w:val="005C6700"/>
    <w:rsid w:val="005D57B2"/>
    <w:rsid w:val="005D5F2E"/>
    <w:rsid w:val="005E0A81"/>
    <w:rsid w:val="005E0CA9"/>
    <w:rsid w:val="005E0FBE"/>
    <w:rsid w:val="005E1B78"/>
    <w:rsid w:val="005E4EBC"/>
    <w:rsid w:val="005E531C"/>
    <w:rsid w:val="005E6344"/>
    <w:rsid w:val="005E717B"/>
    <w:rsid w:val="005F4ECC"/>
    <w:rsid w:val="005F5FE1"/>
    <w:rsid w:val="005F741F"/>
    <w:rsid w:val="0060103E"/>
    <w:rsid w:val="006013D5"/>
    <w:rsid w:val="00602DEC"/>
    <w:rsid w:val="00607384"/>
    <w:rsid w:val="006078DF"/>
    <w:rsid w:val="006104FC"/>
    <w:rsid w:val="00611171"/>
    <w:rsid w:val="006116A5"/>
    <w:rsid w:val="006232EB"/>
    <w:rsid w:val="0062367F"/>
    <w:rsid w:val="006255C4"/>
    <w:rsid w:val="0063093A"/>
    <w:rsid w:val="006309E0"/>
    <w:rsid w:val="00630C6A"/>
    <w:rsid w:val="0063296C"/>
    <w:rsid w:val="00634B37"/>
    <w:rsid w:val="00636597"/>
    <w:rsid w:val="00641DA0"/>
    <w:rsid w:val="006434C2"/>
    <w:rsid w:val="00644E95"/>
    <w:rsid w:val="00645485"/>
    <w:rsid w:val="00645535"/>
    <w:rsid w:val="006517BD"/>
    <w:rsid w:val="00651EC0"/>
    <w:rsid w:val="0065264A"/>
    <w:rsid w:val="0065270C"/>
    <w:rsid w:val="00654ADA"/>
    <w:rsid w:val="00655771"/>
    <w:rsid w:val="00655F35"/>
    <w:rsid w:val="00656D8F"/>
    <w:rsid w:val="00660F23"/>
    <w:rsid w:val="00661222"/>
    <w:rsid w:val="006658CE"/>
    <w:rsid w:val="00666E6F"/>
    <w:rsid w:val="00670EF5"/>
    <w:rsid w:val="00672723"/>
    <w:rsid w:val="00676594"/>
    <w:rsid w:val="00682F70"/>
    <w:rsid w:val="006832AD"/>
    <w:rsid w:val="00684432"/>
    <w:rsid w:val="006855B8"/>
    <w:rsid w:val="006873AB"/>
    <w:rsid w:val="006877E9"/>
    <w:rsid w:val="00687BAD"/>
    <w:rsid w:val="006923D6"/>
    <w:rsid w:val="006A171E"/>
    <w:rsid w:val="006A3FF3"/>
    <w:rsid w:val="006A4640"/>
    <w:rsid w:val="006A520C"/>
    <w:rsid w:val="006A6B1A"/>
    <w:rsid w:val="006A7384"/>
    <w:rsid w:val="006A7FBA"/>
    <w:rsid w:val="006B070A"/>
    <w:rsid w:val="006B13DA"/>
    <w:rsid w:val="006B1A14"/>
    <w:rsid w:val="006B1EE5"/>
    <w:rsid w:val="006B1FB1"/>
    <w:rsid w:val="006B3585"/>
    <w:rsid w:val="006B5270"/>
    <w:rsid w:val="006B5C1A"/>
    <w:rsid w:val="006B79B0"/>
    <w:rsid w:val="006C105C"/>
    <w:rsid w:val="006C24BF"/>
    <w:rsid w:val="006C2745"/>
    <w:rsid w:val="006C27DC"/>
    <w:rsid w:val="006C35AE"/>
    <w:rsid w:val="006C4794"/>
    <w:rsid w:val="006C49CB"/>
    <w:rsid w:val="006D01B4"/>
    <w:rsid w:val="006D036A"/>
    <w:rsid w:val="006D28EC"/>
    <w:rsid w:val="006D3325"/>
    <w:rsid w:val="006D39C9"/>
    <w:rsid w:val="006D39E5"/>
    <w:rsid w:val="006D4D89"/>
    <w:rsid w:val="006D66A7"/>
    <w:rsid w:val="006D7E48"/>
    <w:rsid w:val="006E07B2"/>
    <w:rsid w:val="006E0E14"/>
    <w:rsid w:val="006E15D4"/>
    <w:rsid w:val="006E2DF3"/>
    <w:rsid w:val="006E5593"/>
    <w:rsid w:val="006F15B9"/>
    <w:rsid w:val="006F56A6"/>
    <w:rsid w:val="006F7594"/>
    <w:rsid w:val="0070127A"/>
    <w:rsid w:val="0070223E"/>
    <w:rsid w:val="00702858"/>
    <w:rsid w:val="007041AA"/>
    <w:rsid w:val="00705222"/>
    <w:rsid w:val="007067F5"/>
    <w:rsid w:val="00712185"/>
    <w:rsid w:val="007128ED"/>
    <w:rsid w:val="007175D8"/>
    <w:rsid w:val="007214BF"/>
    <w:rsid w:val="0072168F"/>
    <w:rsid w:val="00723253"/>
    <w:rsid w:val="00723514"/>
    <w:rsid w:val="00727C03"/>
    <w:rsid w:val="007314DB"/>
    <w:rsid w:val="007345BF"/>
    <w:rsid w:val="00736784"/>
    <w:rsid w:val="00737C19"/>
    <w:rsid w:val="00740D93"/>
    <w:rsid w:val="00742B26"/>
    <w:rsid w:val="00742E3A"/>
    <w:rsid w:val="00743001"/>
    <w:rsid w:val="00743895"/>
    <w:rsid w:val="00751CAB"/>
    <w:rsid w:val="0075246D"/>
    <w:rsid w:val="00753A70"/>
    <w:rsid w:val="00753B0E"/>
    <w:rsid w:val="00753D64"/>
    <w:rsid w:val="007542F3"/>
    <w:rsid w:val="00754882"/>
    <w:rsid w:val="007552F7"/>
    <w:rsid w:val="007559F0"/>
    <w:rsid w:val="0075603A"/>
    <w:rsid w:val="007631DF"/>
    <w:rsid w:val="007734F7"/>
    <w:rsid w:val="007747AD"/>
    <w:rsid w:val="00774F4A"/>
    <w:rsid w:val="0077515E"/>
    <w:rsid w:val="00775189"/>
    <w:rsid w:val="00775597"/>
    <w:rsid w:val="00775CEF"/>
    <w:rsid w:val="00776142"/>
    <w:rsid w:val="00780B16"/>
    <w:rsid w:val="00781A31"/>
    <w:rsid w:val="00783D8F"/>
    <w:rsid w:val="00783FE5"/>
    <w:rsid w:val="0078522C"/>
    <w:rsid w:val="00785548"/>
    <w:rsid w:val="0078603A"/>
    <w:rsid w:val="007860E4"/>
    <w:rsid w:val="007870EF"/>
    <w:rsid w:val="00790EEC"/>
    <w:rsid w:val="007916F1"/>
    <w:rsid w:val="00794D56"/>
    <w:rsid w:val="00797BEF"/>
    <w:rsid w:val="007A03B9"/>
    <w:rsid w:val="007A046D"/>
    <w:rsid w:val="007A45E1"/>
    <w:rsid w:val="007B11A3"/>
    <w:rsid w:val="007B17A1"/>
    <w:rsid w:val="007B6A6C"/>
    <w:rsid w:val="007B7B6E"/>
    <w:rsid w:val="007C2075"/>
    <w:rsid w:val="007C2CE8"/>
    <w:rsid w:val="007C69C6"/>
    <w:rsid w:val="007C6A2D"/>
    <w:rsid w:val="007D0A7A"/>
    <w:rsid w:val="007D0DED"/>
    <w:rsid w:val="007D0FF0"/>
    <w:rsid w:val="007D240D"/>
    <w:rsid w:val="007D2859"/>
    <w:rsid w:val="007D675C"/>
    <w:rsid w:val="007D790E"/>
    <w:rsid w:val="007E0C85"/>
    <w:rsid w:val="007E0EA3"/>
    <w:rsid w:val="007E388A"/>
    <w:rsid w:val="007E5299"/>
    <w:rsid w:val="007E5A83"/>
    <w:rsid w:val="007F0A03"/>
    <w:rsid w:val="007F58B9"/>
    <w:rsid w:val="007F761E"/>
    <w:rsid w:val="008010A8"/>
    <w:rsid w:val="00801464"/>
    <w:rsid w:val="008032BD"/>
    <w:rsid w:val="00804A85"/>
    <w:rsid w:val="00806CA5"/>
    <w:rsid w:val="008071FA"/>
    <w:rsid w:val="0080774A"/>
    <w:rsid w:val="00810FA3"/>
    <w:rsid w:val="00811532"/>
    <w:rsid w:val="00811FAD"/>
    <w:rsid w:val="0081323D"/>
    <w:rsid w:val="008136F1"/>
    <w:rsid w:val="00813839"/>
    <w:rsid w:val="008210AA"/>
    <w:rsid w:val="00822BC0"/>
    <w:rsid w:val="00824C53"/>
    <w:rsid w:val="00824EBF"/>
    <w:rsid w:val="008266D8"/>
    <w:rsid w:val="0082765D"/>
    <w:rsid w:val="00831497"/>
    <w:rsid w:val="008317D9"/>
    <w:rsid w:val="00834490"/>
    <w:rsid w:val="008365ED"/>
    <w:rsid w:val="00847B0A"/>
    <w:rsid w:val="00852837"/>
    <w:rsid w:val="00853E19"/>
    <w:rsid w:val="008541A3"/>
    <w:rsid w:val="00854332"/>
    <w:rsid w:val="00856D3B"/>
    <w:rsid w:val="008600E1"/>
    <w:rsid w:val="00860901"/>
    <w:rsid w:val="00860C7D"/>
    <w:rsid w:val="00860CA0"/>
    <w:rsid w:val="00861742"/>
    <w:rsid w:val="0086393E"/>
    <w:rsid w:val="008643FE"/>
    <w:rsid w:val="00864799"/>
    <w:rsid w:val="008654B4"/>
    <w:rsid w:val="00865FB0"/>
    <w:rsid w:val="008664EB"/>
    <w:rsid w:val="0087303F"/>
    <w:rsid w:val="00873CA9"/>
    <w:rsid w:val="00875E0A"/>
    <w:rsid w:val="00881057"/>
    <w:rsid w:val="00882553"/>
    <w:rsid w:val="00882C52"/>
    <w:rsid w:val="0088316D"/>
    <w:rsid w:val="008851C3"/>
    <w:rsid w:val="0088648E"/>
    <w:rsid w:val="00890653"/>
    <w:rsid w:val="0089188A"/>
    <w:rsid w:val="008A3B13"/>
    <w:rsid w:val="008A6FDF"/>
    <w:rsid w:val="008A726A"/>
    <w:rsid w:val="008B1470"/>
    <w:rsid w:val="008B1C64"/>
    <w:rsid w:val="008B3494"/>
    <w:rsid w:val="008B3A55"/>
    <w:rsid w:val="008B4670"/>
    <w:rsid w:val="008B6251"/>
    <w:rsid w:val="008B641E"/>
    <w:rsid w:val="008B6ABE"/>
    <w:rsid w:val="008C1AF6"/>
    <w:rsid w:val="008C3F8C"/>
    <w:rsid w:val="008C52E5"/>
    <w:rsid w:val="008C55C7"/>
    <w:rsid w:val="008D01F6"/>
    <w:rsid w:val="008D20AB"/>
    <w:rsid w:val="008D213C"/>
    <w:rsid w:val="008D50A8"/>
    <w:rsid w:val="008D60E9"/>
    <w:rsid w:val="008D67B1"/>
    <w:rsid w:val="008D6E21"/>
    <w:rsid w:val="008E0655"/>
    <w:rsid w:val="008E18FF"/>
    <w:rsid w:val="008E31E8"/>
    <w:rsid w:val="008E4058"/>
    <w:rsid w:val="008E7D6A"/>
    <w:rsid w:val="008F1AED"/>
    <w:rsid w:val="008F246D"/>
    <w:rsid w:val="008F33DA"/>
    <w:rsid w:val="008F3E4A"/>
    <w:rsid w:val="008F41BA"/>
    <w:rsid w:val="008F52B0"/>
    <w:rsid w:val="008F6BD6"/>
    <w:rsid w:val="009009D0"/>
    <w:rsid w:val="00903A9F"/>
    <w:rsid w:val="00905400"/>
    <w:rsid w:val="00905D75"/>
    <w:rsid w:val="0090626A"/>
    <w:rsid w:val="00910A96"/>
    <w:rsid w:val="00912E13"/>
    <w:rsid w:val="00912FCC"/>
    <w:rsid w:val="0091734D"/>
    <w:rsid w:val="00921063"/>
    <w:rsid w:val="0092412B"/>
    <w:rsid w:val="00926F22"/>
    <w:rsid w:val="00927272"/>
    <w:rsid w:val="009316D1"/>
    <w:rsid w:val="009379F4"/>
    <w:rsid w:val="00946111"/>
    <w:rsid w:val="00946AA9"/>
    <w:rsid w:val="00953AE5"/>
    <w:rsid w:val="009543DC"/>
    <w:rsid w:val="009545BC"/>
    <w:rsid w:val="0095686B"/>
    <w:rsid w:val="00960DE4"/>
    <w:rsid w:val="00961280"/>
    <w:rsid w:val="00962818"/>
    <w:rsid w:val="00962E12"/>
    <w:rsid w:val="009636B1"/>
    <w:rsid w:val="00964FFB"/>
    <w:rsid w:val="00971B54"/>
    <w:rsid w:val="0097496F"/>
    <w:rsid w:val="00975F44"/>
    <w:rsid w:val="009762FE"/>
    <w:rsid w:val="009766E3"/>
    <w:rsid w:val="009771ED"/>
    <w:rsid w:val="00977E8A"/>
    <w:rsid w:val="00977FF2"/>
    <w:rsid w:val="00980DA0"/>
    <w:rsid w:val="00981F62"/>
    <w:rsid w:val="00985E69"/>
    <w:rsid w:val="00985F6E"/>
    <w:rsid w:val="009900FB"/>
    <w:rsid w:val="00990170"/>
    <w:rsid w:val="00991292"/>
    <w:rsid w:val="00992A9F"/>
    <w:rsid w:val="009A0ABD"/>
    <w:rsid w:val="009A2106"/>
    <w:rsid w:val="009A3283"/>
    <w:rsid w:val="009B4B63"/>
    <w:rsid w:val="009B6AE5"/>
    <w:rsid w:val="009C2704"/>
    <w:rsid w:val="009C2D71"/>
    <w:rsid w:val="009C34E1"/>
    <w:rsid w:val="009C7D72"/>
    <w:rsid w:val="009D4824"/>
    <w:rsid w:val="009D553B"/>
    <w:rsid w:val="009D60EC"/>
    <w:rsid w:val="009D6503"/>
    <w:rsid w:val="009D7D1C"/>
    <w:rsid w:val="009E0146"/>
    <w:rsid w:val="009E1A77"/>
    <w:rsid w:val="009E24CE"/>
    <w:rsid w:val="009E328B"/>
    <w:rsid w:val="009E39D6"/>
    <w:rsid w:val="009E3D0A"/>
    <w:rsid w:val="009E4A8E"/>
    <w:rsid w:val="009E50FD"/>
    <w:rsid w:val="009E53A7"/>
    <w:rsid w:val="009F0926"/>
    <w:rsid w:val="009F26A1"/>
    <w:rsid w:val="009F5577"/>
    <w:rsid w:val="009F5B5B"/>
    <w:rsid w:val="009F6D2C"/>
    <w:rsid w:val="00A00FC0"/>
    <w:rsid w:val="00A043AA"/>
    <w:rsid w:val="00A04F82"/>
    <w:rsid w:val="00A052B6"/>
    <w:rsid w:val="00A05364"/>
    <w:rsid w:val="00A07233"/>
    <w:rsid w:val="00A121B1"/>
    <w:rsid w:val="00A13751"/>
    <w:rsid w:val="00A13F19"/>
    <w:rsid w:val="00A149C2"/>
    <w:rsid w:val="00A15B84"/>
    <w:rsid w:val="00A25A45"/>
    <w:rsid w:val="00A2721B"/>
    <w:rsid w:val="00A3105F"/>
    <w:rsid w:val="00A37544"/>
    <w:rsid w:val="00A37DD8"/>
    <w:rsid w:val="00A400E1"/>
    <w:rsid w:val="00A40E29"/>
    <w:rsid w:val="00A411F0"/>
    <w:rsid w:val="00A441AE"/>
    <w:rsid w:val="00A500C6"/>
    <w:rsid w:val="00A523A1"/>
    <w:rsid w:val="00A60B6D"/>
    <w:rsid w:val="00A61606"/>
    <w:rsid w:val="00A62F98"/>
    <w:rsid w:val="00A64941"/>
    <w:rsid w:val="00A70884"/>
    <w:rsid w:val="00A7188A"/>
    <w:rsid w:val="00A724CC"/>
    <w:rsid w:val="00A73DB1"/>
    <w:rsid w:val="00A74743"/>
    <w:rsid w:val="00A75678"/>
    <w:rsid w:val="00A76B5C"/>
    <w:rsid w:val="00A8007E"/>
    <w:rsid w:val="00A80643"/>
    <w:rsid w:val="00A83745"/>
    <w:rsid w:val="00A83DE8"/>
    <w:rsid w:val="00A90724"/>
    <w:rsid w:val="00A90D17"/>
    <w:rsid w:val="00A91C42"/>
    <w:rsid w:val="00AA157B"/>
    <w:rsid w:val="00AA2089"/>
    <w:rsid w:val="00AA25C2"/>
    <w:rsid w:val="00AA3217"/>
    <w:rsid w:val="00AA4883"/>
    <w:rsid w:val="00AA4CD3"/>
    <w:rsid w:val="00AA5225"/>
    <w:rsid w:val="00AA5C21"/>
    <w:rsid w:val="00AA60B5"/>
    <w:rsid w:val="00AB3A46"/>
    <w:rsid w:val="00AB3B14"/>
    <w:rsid w:val="00AB3BF6"/>
    <w:rsid w:val="00AB496A"/>
    <w:rsid w:val="00AB5A9D"/>
    <w:rsid w:val="00AC17A2"/>
    <w:rsid w:val="00AC1A34"/>
    <w:rsid w:val="00AC2A04"/>
    <w:rsid w:val="00AC3708"/>
    <w:rsid w:val="00AC4FBB"/>
    <w:rsid w:val="00AD0978"/>
    <w:rsid w:val="00AD2A65"/>
    <w:rsid w:val="00AD2EFA"/>
    <w:rsid w:val="00AD39BC"/>
    <w:rsid w:val="00AE056C"/>
    <w:rsid w:val="00AE318F"/>
    <w:rsid w:val="00AE53B0"/>
    <w:rsid w:val="00AE7B98"/>
    <w:rsid w:val="00AE7F0E"/>
    <w:rsid w:val="00AF0D2E"/>
    <w:rsid w:val="00AF1C31"/>
    <w:rsid w:val="00AF291C"/>
    <w:rsid w:val="00AF52C9"/>
    <w:rsid w:val="00AF6377"/>
    <w:rsid w:val="00AF68BE"/>
    <w:rsid w:val="00AF79AC"/>
    <w:rsid w:val="00B0123C"/>
    <w:rsid w:val="00B0178B"/>
    <w:rsid w:val="00B02ED6"/>
    <w:rsid w:val="00B0475F"/>
    <w:rsid w:val="00B0481A"/>
    <w:rsid w:val="00B06E93"/>
    <w:rsid w:val="00B07D2C"/>
    <w:rsid w:val="00B10794"/>
    <w:rsid w:val="00B10B80"/>
    <w:rsid w:val="00B119F8"/>
    <w:rsid w:val="00B11AE8"/>
    <w:rsid w:val="00B1363C"/>
    <w:rsid w:val="00B2006F"/>
    <w:rsid w:val="00B221B6"/>
    <w:rsid w:val="00B239BA"/>
    <w:rsid w:val="00B35FA2"/>
    <w:rsid w:val="00B360D2"/>
    <w:rsid w:val="00B41C56"/>
    <w:rsid w:val="00B41F1E"/>
    <w:rsid w:val="00B438C8"/>
    <w:rsid w:val="00B469CE"/>
    <w:rsid w:val="00B46C4B"/>
    <w:rsid w:val="00B46DCD"/>
    <w:rsid w:val="00B51E6A"/>
    <w:rsid w:val="00B52FF4"/>
    <w:rsid w:val="00B57156"/>
    <w:rsid w:val="00B6066C"/>
    <w:rsid w:val="00B61B45"/>
    <w:rsid w:val="00B6433A"/>
    <w:rsid w:val="00B64F1C"/>
    <w:rsid w:val="00B65D85"/>
    <w:rsid w:val="00B6759D"/>
    <w:rsid w:val="00B67BEB"/>
    <w:rsid w:val="00B76484"/>
    <w:rsid w:val="00B765EE"/>
    <w:rsid w:val="00B77E10"/>
    <w:rsid w:val="00B800AF"/>
    <w:rsid w:val="00B858DB"/>
    <w:rsid w:val="00B85E77"/>
    <w:rsid w:val="00B90F05"/>
    <w:rsid w:val="00B92D10"/>
    <w:rsid w:val="00B94C4F"/>
    <w:rsid w:val="00B967C2"/>
    <w:rsid w:val="00B96F22"/>
    <w:rsid w:val="00B974B5"/>
    <w:rsid w:val="00B97E2F"/>
    <w:rsid w:val="00BA3435"/>
    <w:rsid w:val="00BA3875"/>
    <w:rsid w:val="00BA7089"/>
    <w:rsid w:val="00BB02B1"/>
    <w:rsid w:val="00BB06A2"/>
    <w:rsid w:val="00BB1283"/>
    <w:rsid w:val="00BB41A3"/>
    <w:rsid w:val="00BB5FA6"/>
    <w:rsid w:val="00BC5CDA"/>
    <w:rsid w:val="00BC7B81"/>
    <w:rsid w:val="00BD13D9"/>
    <w:rsid w:val="00BD38B2"/>
    <w:rsid w:val="00BD4043"/>
    <w:rsid w:val="00BD441F"/>
    <w:rsid w:val="00BD51F9"/>
    <w:rsid w:val="00BD7034"/>
    <w:rsid w:val="00BE00F1"/>
    <w:rsid w:val="00BE0FE7"/>
    <w:rsid w:val="00BE2387"/>
    <w:rsid w:val="00BE374D"/>
    <w:rsid w:val="00BE3F40"/>
    <w:rsid w:val="00BE4BD4"/>
    <w:rsid w:val="00BE562D"/>
    <w:rsid w:val="00BE62B1"/>
    <w:rsid w:val="00BE62FC"/>
    <w:rsid w:val="00BE7469"/>
    <w:rsid w:val="00BF00BD"/>
    <w:rsid w:val="00BF114F"/>
    <w:rsid w:val="00BF1455"/>
    <w:rsid w:val="00BF1E10"/>
    <w:rsid w:val="00BF5BEA"/>
    <w:rsid w:val="00BF6423"/>
    <w:rsid w:val="00BF7542"/>
    <w:rsid w:val="00C01671"/>
    <w:rsid w:val="00C04685"/>
    <w:rsid w:val="00C04B71"/>
    <w:rsid w:val="00C057FA"/>
    <w:rsid w:val="00C05CDC"/>
    <w:rsid w:val="00C0663E"/>
    <w:rsid w:val="00C11C4D"/>
    <w:rsid w:val="00C13597"/>
    <w:rsid w:val="00C148C2"/>
    <w:rsid w:val="00C20DAC"/>
    <w:rsid w:val="00C22A3D"/>
    <w:rsid w:val="00C238F9"/>
    <w:rsid w:val="00C26CAB"/>
    <w:rsid w:val="00C27C1E"/>
    <w:rsid w:val="00C3054F"/>
    <w:rsid w:val="00C364ED"/>
    <w:rsid w:val="00C375CF"/>
    <w:rsid w:val="00C40F16"/>
    <w:rsid w:val="00C43B66"/>
    <w:rsid w:val="00C44439"/>
    <w:rsid w:val="00C55B60"/>
    <w:rsid w:val="00C60370"/>
    <w:rsid w:val="00C60958"/>
    <w:rsid w:val="00C6142F"/>
    <w:rsid w:val="00C649A6"/>
    <w:rsid w:val="00C67AD9"/>
    <w:rsid w:val="00C708F6"/>
    <w:rsid w:val="00C71339"/>
    <w:rsid w:val="00C727EB"/>
    <w:rsid w:val="00C75B30"/>
    <w:rsid w:val="00C75CC6"/>
    <w:rsid w:val="00C76CF2"/>
    <w:rsid w:val="00C77A4D"/>
    <w:rsid w:val="00C8127D"/>
    <w:rsid w:val="00C81969"/>
    <w:rsid w:val="00C82FE3"/>
    <w:rsid w:val="00C84F5D"/>
    <w:rsid w:val="00C857D7"/>
    <w:rsid w:val="00C85D62"/>
    <w:rsid w:val="00C8709E"/>
    <w:rsid w:val="00C87FFD"/>
    <w:rsid w:val="00C90166"/>
    <w:rsid w:val="00C92CD8"/>
    <w:rsid w:val="00C9304F"/>
    <w:rsid w:val="00C9618B"/>
    <w:rsid w:val="00C97EF7"/>
    <w:rsid w:val="00CA13CD"/>
    <w:rsid w:val="00CA1F82"/>
    <w:rsid w:val="00CA2467"/>
    <w:rsid w:val="00CA3131"/>
    <w:rsid w:val="00CA3DA9"/>
    <w:rsid w:val="00CA59D4"/>
    <w:rsid w:val="00CA77D4"/>
    <w:rsid w:val="00CB0BEE"/>
    <w:rsid w:val="00CB1F15"/>
    <w:rsid w:val="00CB69A6"/>
    <w:rsid w:val="00CC09CB"/>
    <w:rsid w:val="00CC35B6"/>
    <w:rsid w:val="00CC585D"/>
    <w:rsid w:val="00CC5B6E"/>
    <w:rsid w:val="00CD0395"/>
    <w:rsid w:val="00CD08A0"/>
    <w:rsid w:val="00CD17C5"/>
    <w:rsid w:val="00CD2F96"/>
    <w:rsid w:val="00CD3898"/>
    <w:rsid w:val="00CD3B48"/>
    <w:rsid w:val="00CD5DE2"/>
    <w:rsid w:val="00CD7C8F"/>
    <w:rsid w:val="00CE1D33"/>
    <w:rsid w:val="00CE3632"/>
    <w:rsid w:val="00CE3652"/>
    <w:rsid w:val="00CE5756"/>
    <w:rsid w:val="00CE6424"/>
    <w:rsid w:val="00CF0EDB"/>
    <w:rsid w:val="00CF12BD"/>
    <w:rsid w:val="00CF17FF"/>
    <w:rsid w:val="00CF31B2"/>
    <w:rsid w:val="00CF4F24"/>
    <w:rsid w:val="00CF53A9"/>
    <w:rsid w:val="00CF559A"/>
    <w:rsid w:val="00D00EA1"/>
    <w:rsid w:val="00D01D4A"/>
    <w:rsid w:val="00D0375A"/>
    <w:rsid w:val="00D046E2"/>
    <w:rsid w:val="00D04B09"/>
    <w:rsid w:val="00D051A0"/>
    <w:rsid w:val="00D0613C"/>
    <w:rsid w:val="00D114BE"/>
    <w:rsid w:val="00D1189E"/>
    <w:rsid w:val="00D13F8F"/>
    <w:rsid w:val="00D15EED"/>
    <w:rsid w:val="00D171AC"/>
    <w:rsid w:val="00D22D3C"/>
    <w:rsid w:val="00D23EDA"/>
    <w:rsid w:val="00D2479A"/>
    <w:rsid w:val="00D27568"/>
    <w:rsid w:val="00D27F5C"/>
    <w:rsid w:val="00D313AF"/>
    <w:rsid w:val="00D32010"/>
    <w:rsid w:val="00D32CBD"/>
    <w:rsid w:val="00D40DB0"/>
    <w:rsid w:val="00D40F56"/>
    <w:rsid w:val="00D41726"/>
    <w:rsid w:val="00D42FF1"/>
    <w:rsid w:val="00D45897"/>
    <w:rsid w:val="00D52845"/>
    <w:rsid w:val="00D67B84"/>
    <w:rsid w:val="00D70FB3"/>
    <w:rsid w:val="00D73FE0"/>
    <w:rsid w:val="00D74503"/>
    <w:rsid w:val="00D755B2"/>
    <w:rsid w:val="00D80119"/>
    <w:rsid w:val="00D80618"/>
    <w:rsid w:val="00D8206B"/>
    <w:rsid w:val="00D83326"/>
    <w:rsid w:val="00D836B5"/>
    <w:rsid w:val="00D859ED"/>
    <w:rsid w:val="00D85E0F"/>
    <w:rsid w:val="00D85FC2"/>
    <w:rsid w:val="00D865D2"/>
    <w:rsid w:val="00D869A9"/>
    <w:rsid w:val="00D914AD"/>
    <w:rsid w:val="00D95FC6"/>
    <w:rsid w:val="00D971FF"/>
    <w:rsid w:val="00DA095C"/>
    <w:rsid w:val="00DA0DA6"/>
    <w:rsid w:val="00DA7C44"/>
    <w:rsid w:val="00DB154B"/>
    <w:rsid w:val="00DB2FBF"/>
    <w:rsid w:val="00DB60D6"/>
    <w:rsid w:val="00DB77CA"/>
    <w:rsid w:val="00DC2154"/>
    <w:rsid w:val="00DC2610"/>
    <w:rsid w:val="00DC3C76"/>
    <w:rsid w:val="00DC4144"/>
    <w:rsid w:val="00DC4623"/>
    <w:rsid w:val="00DC53CD"/>
    <w:rsid w:val="00DC59EF"/>
    <w:rsid w:val="00DC7AD8"/>
    <w:rsid w:val="00DC7D68"/>
    <w:rsid w:val="00DD0FE3"/>
    <w:rsid w:val="00DD16DE"/>
    <w:rsid w:val="00DD1728"/>
    <w:rsid w:val="00DD311E"/>
    <w:rsid w:val="00DD450A"/>
    <w:rsid w:val="00DD4B1C"/>
    <w:rsid w:val="00DE0B66"/>
    <w:rsid w:val="00DE0D94"/>
    <w:rsid w:val="00DE358B"/>
    <w:rsid w:val="00DE4A8B"/>
    <w:rsid w:val="00DE57D1"/>
    <w:rsid w:val="00DF0232"/>
    <w:rsid w:val="00DF195E"/>
    <w:rsid w:val="00DF5F5A"/>
    <w:rsid w:val="00DF7C6C"/>
    <w:rsid w:val="00E02BC6"/>
    <w:rsid w:val="00E045C2"/>
    <w:rsid w:val="00E112A1"/>
    <w:rsid w:val="00E12327"/>
    <w:rsid w:val="00E1796D"/>
    <w:rsid w:val="00E2105C"/>
    <w:rsid w:val="00E24D27"/>
    <w:rsid w:val="00E2750C"/>
    <w:rsid w:val="00E277F8"/>
    <w:rsid w:val="00E3337F"/>
    <w:rsid w:val="00E36AAC"/>
    <w:rsid w:val="00E36C24"/>
    <w:rsid w:val="00E408BC"/>
    <w:rsid w:val="00E4119D"/>
    <w:rsid w:val="00E41680"/>
    <w:rsid w:val="00E425BD"/>
    <w:rsid w:val="00E45899"/>
    <w:rsid w:val="00E53FAD"/>
    <w:rsid w:val="00E624D3"/>
    <w:rsid w:val="00E64E38"/>
    <w:rsid w:val="00E65CB7"/>
    <w:rsid w:val="00E66F79"/>
    <w:rsid w:val="00E66FF2"/>
    <w:rsid w:val="00E703BC"/>
    <w:rsid w:val="00E711D7"/>
    <w:rsid w:val="00E74EA8"/>
    <w:rsid w:val="00E75808"/>
    <w:rsid w:val="00E76131"/>
    <w:rsid w:val="00E764AF"/>
    <w:rsid w:val="00E77109"/>
    <w:rsid w:val="00E77A7A"/>
    <w:rsid w:val="00E8041F"/>
    <w:rsid w:val="00E81344"/>
    <w:rsid w:val="00E825E3"/>
    <w:rsid w:val="00E85D79"/>
    <w:rsid w:val="00E869A8"/>
    <w:rsid w:val="00E8724D"/>
    <w:rsid w:val="00E90801"/>
    <w:rsid w:val="00E91BC5"/>
    <w:rsid w:val="00E9319A"/>
    <w:rsid w:val="00E93F52"/>
    <w:rsid w:val="00E95993"/>
    <w:rsid w:val="00EA0F58"/>
    <w:rsid w:val="00EA156A"/>
    <w:rsid w:val="00EA21DD"/>
    <w:rsid w:val="00EA2D99"/>
    <w:rsid w:val="00EA3587"/>
    <w:rsid w:val="00EA52F4"/>
    <w:rsid w:val="00EA655D"/>
    <w:rsid w:val="00EA7D2F"/>
    <w:rsid w:val="00EB1DC1"/>
    <w:rsid w:val="00EB2861"/>
    <w:rsid w:val="00EB5CB6"/>
    <w:rsid w:val="00EB5DFE"/>
    <w:rsid w:val="00EB6CD1"/>
    <w:rsid w:val="00EC11E5"/>
    <w:rsid w:val="00EC16C1"/>
    <w:rsid w:val="00EC3D30"/>
    <w:rsid w:val="00EC5411"/>
    <w:rsid w:val="00EC5575"/>
    <w:rsid w:val="00EC63B2"/>
    <w:rsid w:val="00EC6CFB"/>
    <w:rsid w:val="00ED3401"/>
    <w:rsid w:val="00ED75D9"/>
    <w:rsid w:val="00EE150D"/>
    <w:rsid w:val="00EE1E7A"/>
    <w:rsid w:val="00EE49CF"/>
    <w:rsid w:val="00EE516D"/>
    <w:rsid w:val="00EE5350"/>
    <w:rsid w:val="00EE654D"/>
    <w:rsid w:val="00EE672E"/>
    <w:rsid w:val="00EE7519"/>
    <w:rsid w:val="00EE7FD6"/>
    <w:rsid w:val="00EF1739"/>
    <w:rsid w:val="00EF20E7"/>
    <w:rsid w:val="00EF224A"/>
    <w:rsid w:val="00EF3586"/>
    <w:rsid w:val="00EF5C33"/>
    <w:rsid w:val="00F0571B"/>
    <w:rsid w:val="00F05DBE"/>
    <w:rsid w:val="00F125B2"/>
    <w:rsid w:val="00F13254"/>
    <w:rsid w:val="00F15729"/>
    <w:rsid w:val="00F1591C"/>
    <w:rsid w:val="00F15A79"/>
    <w:rsid w:val="00F20877"/>
    <w:rsid w:val="00F212BD"/>
    <w:rsid w:val="00F22D5C"/>
    <w:rsid w:val="00F23741"/>
    <w:rsid w:val="00F23F11"/>
    <w:rsid w:val="00F25179"/>
    <w:rsid w:val="00F255DB"/>
    <w:rsid w:val="00F27196"/>
    <w:rsid w:val="00F271DC"/>
    <w:rsid w:val="00F3499E"/>
    <w:rsid w:val="00F3619C"/>
    <w:rsid w:val="00F413C1"/>
    <w:rsid w:val="00F4218C"/>
    <w:rsid w:val="00F42599"/>
    <w:rsid w:val="00F433CB"/>
    <w:rsid w:val="00F44768"/>
    <w:rsid w:val="00F50C39"/>
    <w:rsid w:val="00F54529"/>
    <w:rsid w:val="00F54C09"/>
    <w:rsid w:val="00F57252"/>
    <w:rsid w:val="00F602EC"/>
    <w:rsid w:val="00F62854"/>
    <w:rsid w:val="00F639C2"/>
    <w:rsid w:val="00F65BF5"/>
    <w:rsid w:val="00F67EAD"/>
    <w:rsid w:val="00F70835"/>
    <w:rsid w:val="00F73A42"/>
    <w:rsid w:val="00F74BDF"/>
    <w:rsid w:val="00F77A6F"/>
    <w:rsid w:val="00F77CA4"/>
    <w:rsid w:val="00F8110A"/>
    <w:rsid w:val="00F8218B"/>
    <w:rsid w:val="00F831BC"/>
    <w:rsid w:val="00F85E61"/>
    <w:rsid w:val="00F87E87"/>
    <w:rsid w:val="00F9112C"/>
    <w:rsid w:val="00F91AF4"/>
    <w:rsid w:val="00F92122"/>
    <w:rsid w:val="00F9262D"/>
    <w:rsid w:val="00F93F69"/>
    <w:rsid w:val="00F95D36"/>
    <w:rsid w:val="00FA0270"/>
    <w:rsid w:val="00FA0C13"/>
    <w:rsid w:val="00FA1CA7"/>
    <w:rsid w:val="00FA2C1B"/>
    <w:rsid w:val="00FA3418"/>
    <w:rsid w:val="00FA5A03"/>
    <w:rsid w:val="00FB1634"/>
    <w:rsid w:val="00FB26C5"/>
    <w:rsid w:val="00FB4190"/>
    <w:rsid w:val="00FB463F"/>
    <w:rsid w:val="00FB4BF8"/>
    <w:rsid w:val="00FB4E1E"/>
    <w:rsid w:val="00FC08DB"/>
    <w:rsid w:val="00FC1CE8"/>
    <w:rsid w:val="00FC3DF5"/>
    <w:rsid w:val="00FD0DD0"/>
    <w:rsid w:val="00FD23E7"/>
    <w:rsid w:val="00FD314B"/>
    <w:rsid w:val="00FD5275"/>
    <w:rsid w:val="00FE2E39"/>
    <w:rsid w:val="00FE7CDB"/>
    <w:rsid w:val="00FF02B5"/>
    <w:rsid w:val="00FF2385"/>
    <w:rsid w:val="00FF3FEC"/>
    <w:rsid w:val="00FF5B6B"/>
    <w:rsid w:val="00FF7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DB05B"/>
  <w15:chartTrackingRefBased/>
  <w15:docId w15:val="{30762421-4879-44DB-8A3C-A8C35F3BD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77A7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1AC2"/>
    <w:rPr>
      <w:color w:val="auto"/>
      <w:u w:val="single"/>
    </w:rPr>
  </w:style>
  <w:style w:type="character" w:styleId="CommentReference">
    <w:name w:val="annotation reference"/>
    <w:basedOn w:val="DefaultParagraphFont"/>
    <w:uiPriority w:val="99"/>
    <w:semiHidden/>
    <w:unhideWhenUsed/>
    <w:rsid w:val="00865FB0"/>
    <w:rPr>
      <w:sz w:val="16"/>
      <w:szCs w:val="16"/>
    </w:rPr>
  </w:style>
  <w:style w:type="paragraph" w:styleId="CommentText">
    <w:name w:val="annotation text"/>
    <w:basedOn w:val="Normal"/>
    <w:link w:val="CommentTextChar"/>
    <w:uiPriority w:val="99"/>
    <w:unhideWhenUsed/>
    <w:rsid w:val="00E77A7A"/>
    <w:pPr>
      <w:spacing w:line="240" w:lineRule="auto"/>
    </w:pPr>
    <w:rPr>
      <w:rFonts w:ascii="Arial" w:hAnsi="Arial"/>
      <w:sz w:val="20"/>
      <w:szCs w:val="20"/>
    </w:rPr>
  </w:style>
  <w:style w:type="character" w:customStyle="1" w:styleId="CommentTextChar">
    <w:name w:val="Comment Text Char"/>
    <w:basedOn w:val="DefaultParagraphFont"/>
    <w:link w:val="CommentText"/>
    <w:uiPriority w:val="99"/>
    <w:rsid w:val="00E77A7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865FB0"/>
    <w:rPr>
      <w:b/>
      <w:bCs/>
    </w:rPr>
  </w:style>
  <w:style w:type="character" w:customStyle="1" w:styleId="CommentSubjectChar">
    <w:name w:val="Comment Subject Char"/>
    <w:basedOn w:val="CommentTextChar"/>
    <w:link w:val="CommentSubject"/>
    <w:uiPriority w:val="99"/>
    <w:semiHidden/>
    <w:rsid w:val="00865FB0"/>
    <w:rPr>
      <w:rFonts w:ascii="Arial" w:hAnsi="Arial"/>
      <w:b/>
      <w:bCs/>
      <w:sz w:val="20"/>
      <w:szCs w:val="20"/>
    </w:rPr>
  </w:style>
  <w:style w:type="paragraph" w:styleId="BalloonText">
    <w:name w:val="Balloon Text"/>
    <w:basedOn w:val="Normal"/>
    <w:link w:val="BalloonTextChar"/>
    <w:uiPriority w:val="99"/>
    <w:semiHidden/>
    <w:unhideWhenUsed/>
    <w:rsid w:val="00865F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FB0"/>
    <w:rPr>
      <w:rFonts w:ascii="Segoe UI" w:hAnsi="Segoe UI" w:cs="Segoe UI"/>
      <w:sz w:val="18"/>
      <w:szCs w:val="18"/>
    </w:rPr>
  </w:style>
  <w:style w:type="paragraph" w:styleId="Bibliography">
    <w:name w:val="Bibliography"/>
    <w:basedOn w:val="Normal"/>
    <w:next w:val="Normal"/>
    <w:uiPriority w:val="37"/>
    <w:unhideWhenUsed/>
    <w:rsid w:val="00C90166"/>
    <w:pPr>
      <w:tabs>
        <w:tab w:val="left" w:pos="264"/>
      </w:tabs>
      <w:spacing w:after="240" w:line="240" w:lineRule="auto"/>
      <w:ind w:left="264" w:hanging="264"/>
    </w:pPr>
  </w:style>
  <w:style w:type="character" w:styleId="UnresolvedMention">
    <w:name w:val="Unresolved Mention"/>
    <w:basedOn w:val="DefaultParagraphFont"/>
    <w:uiPriority w:val="99"/>
    <w:semiHidden/>
    <w:unhideWhenUsed/>
    <w:rsid w:val="000476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363520">
      <w:bodyDiv w:val="1"/>
      <w:marLeft w:val="0"/>
      <w:marRight w:val="0"/>
      <w:marTop w:val="0"/>
      <w:marBottom w:val="0"/>
      <w:divBdr>
        <w:top w:val="none" w:sz="0" w:space="0" w:color="auto"/>
        <w:left w:val="none" w:sz="0" w:space="0" w:color="auto"/>
        <w:bottom w:val="none" w:sz="0" w:space="0" w:color="auto"/>
        <w:right w:val="none" w:sz="0" w:space="0" w:color="auto"/>
      </w:divBdr>
      <w:divsChild>
        <w:div w:id="730734498">
          <w:marLeft w:val="0"/>
          <w:marRight w:val="0"/>
          <w:marTop w:val="0"/>
          <w:marBottom w:val="0"/>
          <w:divBdr>
            <w:top w:val="none" w:sz="0" w:space="0" w:color="auto"/>
            <w:left w:val="none" w:sz="0" w:space="0" w:color="auto"/>
            <w:bottom w:val="none" w:sz="0" w:space="0" w:color="auto"/>
            <w:right w:val="none" w:sz="0" w:space="0" w:color="auto"/>
          </w:divBdr>
          <w:divsChild>
            <w:div w:id="13454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5363">
      <w:bodyDiv w:val="1"/>
      <w:marLeft w:val="0"/>
      <w:marRight w:val="0"/>
      <w:marTop w:val="0"/>
      <w:marBottom w:val="0"/>
      <w:divBdr>
        <w:top w:val="none" w:sz="0" w:space="0" w:color="auto"/>
        <w:left w:val="none" w:sz="0" w:space="0" w:color="auto"/>
        <w:bottom w:val="none" w:sz="0" w:space="0" w:color="auto"/>
        <w:right w:val="none" w:sz="0" w:space="0" w:color="auto"/>
      </w:divBdr>
      <w:divsChild>
        <w:div w:id="1885100487">
          <w:marLeft w:val="0"/>
          <w:marRight w:val="0"/>
          <w:marTop w:val="0"/>
          <w:marBottom w:val="0"/>
          <w:divBdr>
            <w:top w:val="none" w:sz="0" w:space="0" w:color="auto"/>
            <w:left w:val="none" w:sz="0" w:space="0" w:color="auto"/>
            <w:bottom w:val="none" w:sz="0" w:space="0" w:color="auto"/>
            <w:right w:val="none" w:sz="0" w:space="0" w:color="auto"/>
          </w:divBdr>
          <w:divsChild>
            <w:div w:id="28477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70885">
      <w:bodyDiv w:val="1"/>
      <w:marLeft w:val="0"/>
      <w:marRight w:val="0"/>
      <w:marTop w:val="0"/>
      <w:marBottom w:val="0"/>
      <w:divBdr>
        <w:top w:val="none" w:sz="0" w:space="0" w:color="auto"/>
        <w:left w:val="none" w:sz="0" w:space="0" w:color="auto"/>
        <w:bottom w:val="none" w:sz="0" w:space="0" w:color="auto"/>
        <w:right w:val="none" w:sz="0" w:space="0" w:color="auto"/>
      </w:divBdr>
      <w:divsChild>
        <w:div w:id="1890451852">
          <w:marLeft w:val="0"/>
          <w:marRight w:val="0"/>
          <w:marTop w:val="0"/>
          <w:marBottom w:val="0"/>
          <w:divBdr>
            <w:top w:val="none" w:sz="0" w:space="0" w:color="auto"/>
            <w:left w:val="none" w:sz="0" w:space="0" w:color="auto"/>
            <w:bottom w:val="none" w:sz="0" w:space="0" w:color="auto"/>
            <w:right w:val="none" w:sz="0" w:space="0" w:color="auto"/>
          </w:divBdr>
          <w:divsChild>
            <w:div w:id="4175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sv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svg"/><Relationship Id="rId12" Type="http://schemas.openxmlformats.org/officeDocument/2006/relationships/image" Target="media/image6.sv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nextstrain.org/groups/blab/sars-like-cov" TargetMode="External"/><Relationship Id="rId15" Type="http://schemas.openxmlformats.org/officeDocument/2006/relationships/image" Target="media/image9.png"/><Relationship Id="rId10" Type="http://schemas.openxmlformats.org/officeDocument/2006/relationships/hyperlink" Target="https://nextstrain.org/groups/blab/sars-like-cov"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svg"/><Relationship Id="rId14" Type="http://schemas.openxmlformats.org/officeDocument/2006/relationships/image" Target="media/image8.sv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1587</TotalTime>
  <Pages>7</Pages>
  <Words>6064</Words>
  <Characters>34566</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 Kevin</dc:creator>
  <cp:keywords/>
  <dc:description/>
  <cp:lastModifiedBy>Surya, Kevin</cp:lastModifiedBy>
  <cp:revision>1391</cp:revision>
  <dcterms:created xsi:type="dcterms:W3CDTF">2020-02-17T20:46:00Z</dcterms:created>
  <dcterms:modified xsi:type="dcterms:W3CDTF">2020-04-19T17:41:00Z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id="QFKIacUi"/&gt;&lt;style id="http://www.zotero.org/styles/current-biology" hasBibliography="1" bibliographyStyleHasBeenSet="1"/&gt;&lt;prefs&gt;&lt;pref name="fieldType" value="Field"/&gt;&lt;/prefs&gt;&lt;/data&gt;</vt:lpwstr>
  </property>
</Properties>
</file>